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autoSpaceDN w:val="0"/>
        <w:jc w:val="center"/>
        <w:rPr>
          <w:rFonts w:hint="eastAsia" w:ascii="方正小标宋_GBK" w:eastAsia="方正小标宋_GBK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tabs>
          <w:tab w:val="left" w:pos="5220"/>
        </w:tabs>
        <w:autoSpaceDN w:val="0"/>
        <w:jc w:val="center"/>
        <w:rPr>
          <w:rFonts w:hint="eastAsia" w:ascii="方正小标宋_GBK" w:eastAsia="方正小标宋_GBK" w:cs="黑体"/>
          <w:sz w:val="44"/>
          <w:szCs w:val="44"/>
          <w:lang w:val="en-US" w:eastAsia="zh-CN"/>
        </w:rPr>
      </w:pPr>
    </w:p>
    <w:p>
      <w:pPr>
        <w:tabs>
          <w:tab w:val="left" w:pos="5220"/>
        </w:tabs>
        <w:autoSpaceDN w:val="0"/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ascii="方正小标宋_GBK" w:eastAsia="方正小标宋_GBK" w:cs="黑体"/>
          <w:sz w:val="44"/>
          <w:szCs w:val="44"/>
          <w:lang w:val="en-US" w:eastAsia="zh-CN"/>
        </w:rPr>
        <w:t>营口自贸区企业数字化转型赋能</w:t>
      </w:r>
      <w:r>
        <w:rPr>
          <w:rFonts w:hint="eastAsia" w:ascii="方正小标宋_GBK" w:eastAsia="方正小标宋_GBK" w:cs="黑体"/>
          <w:sz w:val="44"/>
          <w:szCs w:val="44"/>
        </w:rPr>
        <w:t>服务商</w:t>
      </w:r>
    </w:p>
    <w:p>
      <w:pPr>
        <w:tabs>
          <w:tab w:val="left" w:pos="5220"/>
        </w:tabs>
        <w:autoSpaceDN w:val="0"/>
        <w:jc w:val="center"/>
        <w:rPr>
          <w:rFonts w:ascii="方正小标宋_GBK" w:eastAsia="方正小标宋_GBK" w:cs="黑体"/>
          <w:sz w:val="44"/>
          <w:szCs w:val="44"/>
        </w:rPr>
      </w:pPr>
      <w:r>
        <w:rPr>
          <w:rFonts w:hint="eastAsia" w:ascii="方正小标宋_GBK" w:eastAsia="方正小标宋_GBK" w:cs="黑体"/>
          <w:sz w:val="44"/>
          <w:szCs w:val="44"/>
        </w:rPr>
        <w:t>申报书</w:t>
      </w:r>
    </w:p>
    <w:p>
      <w:pPr>
        <w:autoSpaceDN w:val="0"/>
        <w:rPr>
          <w:rFonts w:ascii="黑体" w:eastAsia="黑体" w:cs="黑体"/>
          <w:sz w:val="32"/>
          <w:szCs w:val="32"/>
        </w:rPr>
      </w:pPr>
    </w:p>
    <w:p>
      <w:pPr>
        <w:autoSpaceDN w:val="0"/>
        <w:rPr>
          <w:rFonts w:ascii="黑体" w:eastAsia="黑体" w:cs="黑体"/>
          <w:sz w:val="32"/>
          <w:szCs w:val="32"/>
        </w:rPr>
      </w:pPr>
    </w:p>
    <w:p>
      <w:pPr>
        <w:autoSpaceDN w:val="0"/>
        <w:rPr>
          <w:rFonts w:ascii="黑体" w:eastAsia="黑体" w:cs="黑体"/>
          <w:sz w:val="32"/>
          <w:szCs w:val="32"/>
        </w:rPr>
      </w:pPr>
    </w:p>
    <w:p>
      <w:pPr>
        <w:autoSpaceDN w:val="0"/>
        <w:rPr>
          <w:rFonts w:ascii="黑体" w:eastAsia="黑体" w:cs="黑体"/>
          <w:sz w:val="32"/>
          <w:szCs w:val="32"/>
        </w:rPr>
      </w:pPr>
    </w:p>
    <w:p>
      <w:pPr>
        <w:autoSpaceDN w:val="0"/>
        <w:jc w:val="left"/>
        <w:rPr>
          <w:rFonts w:ascii="黑体" w:eastAsia="黑体" w:cs="黑体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5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39" w:type="dxa"/>
            <w:noWrap w:val="0"/>
            <w:vAlign w:val="center"/>
          </w:tcPr>
          <w:p>
            <w:pPr>
              <w:autoSpaceDN w:val="0"/>
              <w:jc w:val="distribute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方正黑体_GBK" w:eastAsia="方正黑体_GBK" w:cs="黑体"/>
                <w:sz w:val="32"/>
                <w:szCs w:val="32"/>
              </w:rPr>
              <w:t>申报单位</w:t>
            </w:r>
            <w:r>
              <w:rPr>
                <w:rFonts w:ascii="方正黑体_GBK" w:eastAsia="方正黑体_GBK" w:cs="黑体"/>
                <w:sz w:val="32"/>
                <w:szCs w:val="32"/>
              </w:rPr>
              <w:t>（</w:t>
            </w:r>
            <w:r>
              <w:rPr>
                <w:rFonts w:hint="eastAsia" w:ascii="方正黑体_GBK" w:eastAsia="方正黑体_GBK" w:cs="黑体"/>
                <w:sz w:val="32"/>
                <w:szCs w:val="32"/>
              </w:rPr>
              <w:t>盖章</w:t>
            </w:r>
            <w:r>
              <w:rPr>
                <w:rFonts w:ascii="方正黑体_GBK" w:eastAsia="方正黑体_GBK" w:cs="黑体"/>
                <w:sz w:val="32"/>
                <w:szCs w:val="32"/>
              </w:rPr>
              <w:t>）</w:t>
            </w:r>
            <w:r>
              <w:rPr>
                <w:rFonts w:hint="eastAsia" w:ascii="方正黑体_GBK" w:eastAsia="方正黑体_GBK" w:cs="黑体"/>
                <w:sz w:val="32"/>
                <w:szCs w:val="32"/>
              </w:rPr>
              <w:t>：</w:t>
            </w:r>
          </w:p>
        </w:tc>
        <w:tc>
          <w:tcPr>
            <w:tcW w:w="5091" w:type="dxa"/>
            <w:noWrap w:val="0"/>
            <w:vAlign w:val="center"/>
          </w:tcPr>
          <w:p>
            <w:pPr>
              <w:autoSpaceDN w:val="0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39" w:type="dxa"/>
            <w:noWrap w:val="0"/>
            <w:vAlign w:val="center"/>
          </w:tcPr>
          <w:p>
            <w:pPr>
              <w:autoSpaceDN w:val="0"/>
              <w:jc w:val="distribute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方正黑体_GBK" w:eastAsia="方正黑体_GBK" w:cs="黑体"/>
                <w:sz w:val="32"/>
                <w:szCs w:val="32"/>
              </w:rPr>
              <w:t>法定代表人：</w:t>
            </w:r>
          </w:p>
        </w:tc>
        <w:tc>
          <w:tcPr>
            <w:tcW w:w="5091" w:type="dxa"/>
            <w:noWrap w:val="0"/>
            <w:vAlign w:val="center"/>
          </w:tcPr>
          <w:p>
            <w:pPr>
              <w:autoSpaceDN w:val="0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39" w:type="dxa"/>
            <w:noWrap w:val="0"/>
            <w:vAlign w:val="center"/>
          </w:tcPr>
          <w:p>
            <w:pPr>
              <w:autoSpaceDN w:val="0"/>
              <w:jc w:val="distribute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联系人：</w:t>
            </w:r>
          </w:p>
        </w:tc>
        <w:tc>
          <w:tcPr>
            <w:tcW w:w="5091" w:type="dxa"/>
            <w:noWrap w:val="0"/>
            <w:vAlign w:val="center"/>
          </w:tcPr>
          <w:p>
            <w:pPr>
              <w:autoSpaceDN w:val="0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ascii="方正黑体_GBK" w:eastAsia="方正黑体_GBK" w:cs="黑体"/>
                <w:sz w:val="32"/>
                <w:szCs w:val="3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39" w:type="dxa"/>
            <w:noWrap w:val="0"/>
            <w:vAlign w:val="center"/>
          </w:tcPr>
          <w:p>
            <w:pPr>
              <w:autoSpaceDN w:val="0"/>
              <w:jc w:val="distribute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联系电话</w:t>
            </w:r>
            <w:r>
              <w:rPr>
                <w:rFonts w:ascii="黑体" w:eastAsia="黑体" w:cs="黑体"/>
                <w:sz w:val="32"/>
                <w:szCs w:val="32"/>
              </w:rPr>
              <w:t>：</w:t>
            </w:r>
          </w:p>
        </w:tc>
        <w:tc>
          <w:tcPr>
            <w:tcW w:w="5091" w:type="dxa"/>
            <w:noWrap w:val="0"/>
            <w:vAlign w:val="center"/>
          </w:tcPr>
          <w:p>
            <w:pPr>
              <w:autoSpaceDN w:val="0"/>
              <w:rPr>
                <w:rFonts w:ascii="方正黑体_GBK" w:eastAsia="方正黑体_GBK" w:cs="黑体"/>
                <w:sz w:val="32"/>
                <w:szCs w:val="32"/>
              </w:rPr>
            </w:pPr>
            <w:r>
              <w:rPr>
                <w:rFonts w:hint="eastAsia" w:ascii="方正黑体_GBK" w:eastAsia="方正黑体_GBK" w:cs="黑体"/>
                <w:sz w:val="32"/>
                <w:szCs w:val="3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39" w:type="dxa"/>
            <w:noWrap w:val="0"/>
            <w:vAlign w:val="center"/>
          </w:tcPr>
          <w:p>
            <w:pPr>
              <w:autoSpaceDN w:val="0"/>
              <w:jc w:val="distribute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申报</w:t>
            </w:r>
            <w:r>
              <w:rPr>
                <w:rFonts w:ascii="黑体" w:eastAsia="黑体" w:cs="黑体"/>
                <w:sz w:val="32"/>
                <w:szCs w:val="32"/>
              </w:rPr>
              <w:t>日期：</w:t>
            </w:r>
          </w:p>
        </w:tc>
        <w:tc>
          <w:tcPr>
            <w:tcW w:w="5091" w:type="dxa"/>
            <w:noWrap w:val="0"/>
            <w:vAlign w:val="center"/>
          </w:tcPr>
          <w:p>
            <w:pPr>
              <w:autoSpaceDN w:val="0"/>
              <w:rPr>
                <w:rFonts w:ascii="方正黑体_GBK" w:eastAsia="方正黑体_GBK" w:cs="黑体"/>
                <w:sz w:val="32"/>
                <w:szCs w:val="32"/>
              </w:rPr>
            </w:pPr>
            <w:r>
              <w:rPr>
                <w:rFonts w:hint="eastAsia" w:ascii="方正黑体_GBK" w:eastAsia="方正黑体_GBK" w:cs="黑体"/>
                <w:sz w:val="32"/>
                <w:szCs w:val="32"/>
              </w:rPr>
              <w:t xml:space="preserve">  </w:t>
            </w:r>
            <w:r>
              <w:rPr>
                <w:rFonts w:ascii="方正黑体_GBK" w:eastAsia="方正黑体_GBK" w:cs="黑体"/>
                <w:sz w:val="32"/>
                <w:szCs w:val="32"/>
              </w:rPr>
              <w:t>20</w:t>
            </w:r>
            <w:r>
              <w:rPr>
                <w:rFonts w:hint="eastAsia" w:ascii="方正黑体_GBK" w:eastAsia="方正黑体_GBK" w:cs="黑体"/>
                <w:sz w:val="32"/>
                <w:szCs w:val="32"/>
              </w:rPr>
              <w:t>26年</w:t>
            </w:r>
            <w:r>
              <w:rPr>
                <w:rFonts w:ascii="方正黑体_GBK" w:eastAsia="方正黑体_GBK" w:cs="黑体"/>
                <w:sz w:val="32"/>
                <w:szCs w:val="32"/>
              </w:rPr>
              <w:t>XX月</w:t>
            </w:r>
            <w:r>
              <w:rPr>
                <w:rFonts w:hint="eastAsia" w:ascii="方正黑体_GBK" w:eastAsia="方正黑体_GBK" w:cs="黑体"/>
                <w:sz w:val="32"/>
                <w:szCs w:val="32"/>
              </w:rPr>
              <w:t>XX日</w:t>
            </w:r>
          </w:p>
        </w:tc>
      </w:tr>
    </w:tbl>
    <w:p>
      <w:pPr>
        <w:autoSpaceDN w:val="0"/>
        <w:jc w:val="left"/>
        <w:rPr>
          <w:rFonts w:ascii="黑体" w:eastAsia="黑体" w:cs="黑体"/>
          <w:sz w:val="32"/>
          <w:szCs w:val="32"/>
        </w:rPr>
      </w:pPr>
    </w:p>
    <w:p>
      <w:pPr>
        <w:autoSpaceDN w:val="0"/>
        <w:spacing w:after="72" w:afterLines="30"/>
        <w:rPr>
          <w:rFonts w:ascii="黑体" w:eastAsia="黑体"/>
          <w:b/>
          <w:bCs/>
          <w:color w:val="000000"/>
          <w:sz w:val="40"/>
          <w:szCs w:val="36"/>
        </w:rPr>
      </w:pPr>
    </w:p>
    <w:p>
      <w:pPr>
        <w:autoSpaceDN w:val="0"/>
        <w:spacing w:after="72" w:afterLines="30"/>
        <w:jc w:val="both"/>
        <w:rPr>
          <w:rFonts w:ascii="黑体" w:eastAsia="黑体"/>
          <w:b/>
          <w:bCs/>
          <w:color w:val="000000"/>
          <w:sz w:val="40"/>
          <w:szCs w:val="36"/>
        </w:rPr>
      </w:pPr>
    </w:p>
    <w:p>
      <w:pPr>
        <w:autoSpaceDN w:val="0"/>
        <w:spacing w:after="72" w:afterLines="30"/>
        <w:jc w:val="center"/>
        <w:rPr>
          <w:rFonts w:ascii="黑体" w:eastAsia="黑体"/>
          <w:b/>
          <w:bCs/>
          <w:color w:val="000000"/>
          <w:sz w:val="40"/>
          <w:szCs w:val="36"/>
        </w:rPr>
      </w:pPr>
    </w:p>
    <w:p>
      <w:pPr>
        <w:autoSpaceDN w:val="0"/>
        <w:spacing w:after="72" w:afterLines="30"/>
        <w:jc w:val="center"/>
        <w:rPr>
          <w:rFonts w:ascii="黑体" w:eastAsia="黑体"/>
          <w:b/>
          <w:bCs/>
          <w:color w:val="000000"/>
          <w:sz w:val="40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1209675</wp:posOffset>
                </wp:positionH>
                <wp:positionV relativeFrom="paragraph">
                  <wp:posOffset>276860</wp:posOffset>
                </wp:positionV>
                <wp:extent cx="2905125" cy="8001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N w:val="0"/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黑体_GBK" w:eastAsia="方正黑体_GBK" w:cs="黑体"/>
                                <w:sz w:val="32"/>
                                <w:szCs w:val="32"/>
                                <w:lang w:val="en-US" w:eastAsia="zh-CN"/>
                              </w:rPr>
                              <w:t>营口自贸区数字经济发展局</w:t>
                            </w: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制</w:t>
                            </w:r>
                          </w:p>
                          <w:p>
                            <w:pPr>
                              <w:autoSpaceDN w:val="0"/>
                              <w:jc w:val="center"/>
                              <w:rPr>
                                <w:rFonts w:ascii="方正黑体_GBK" w:eastAsia="方正黑体_GBK" w:cs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25pt;margin-top:21.8pt;height:63pt;width:228.75pt;mso-position-horizontal-relative:margin;z-index:251660288;mso-width-relative:page;mso-height-relative:page;" fillcolor="#FFFFFF" filled="t" stroked="f" coordsize="21600,21600" o:gfxdata="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LVY3dYAAAAKAQAADwAAAAAAAAABACAAAAAiAAAAZHJzL2Rvd25yZXYueG1sUEsB&#10;AhQAFAAAAAgAh07iQPEfNcUwAgAATAQAAA4AAAAAAAAAAQAgAAAAJQEAAGRycy9lMm9Eb2MueG1s&#10;UEsFBgAAAAAGAAYAWQEAAM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utoSpaceDN w:val="0"/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黑体_GBK" w:eastAsia="方正黑体_GBK" w:cs="黑体"/>
                          <w:sz w:val="32"/>
                          <w:szCs w:val="32"/>
                          <w:lang w:val="en-US" w:eastAsia="zh-CN"/>
                        </w:rPr>
                        <w:t>营口自贸区数字经济发展局</w:t>
                      </w: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制</w:t>
                      </w:r>
                    </w:p>
                    <w:p>
                      <w:pPr>
                        <w:autoSpaceDN w:val="0"/>
                        <w:jc w:val="center"/>
                        <w:rPr>
                          <w:rFonts w:ascii="方正黑体_GBK" w:eastAsia="方正黑体_GBK" w:cs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N w:val="0"/>
        <w:spacing w:after="72" w:afterLines="30"/>
        <w:jc w:val="center"/>
        <w:rPr>
          <w:rFonts w:ascii="黑体" w:eastAsia="黑体"/>
          <w:b/>
          <w:bCs/>
          <w:color w:val="000000"/>
          <w:sz w:val="40"/>
          <w:szCs w:val="36"/>
        </w:rPr>
      </w:pP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  <w:sectPr>
          <w:footerReference r:id="rId3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jc w:val="center"/>
        <w:rPr>
          <w:rFonts w:ascii="方正黑体_GBK" w:hAnsi="黑体" w:eastAsia="方正黑体_GBK" w:cs="黑体"/>
          <w:sz w:val="36"/>
          <w:szCs w:val="36"/>
        </w:rPr>
      </w:pPr>
      <w:r>
        <w:rPr>
          <w:rFonts w:hint="eastAsia" w:ascii="方正黑体_GBK" w:hAnsi="黑体" w:eastAsia="方正黑体_GBK" w:cs="黑体"/>
          <w:sz w:val="36"/>
          <w:szCs w:val="36"/>
        </w:rPr>
        <w:t>填报说明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一、本</w:t>
      </w:r>
      <w:r>
        <w:rPr>
          <w:rFonts w:hint="eastAsia" w:ascii="Times New Roman" w:hAnsi="Times New Roman" w:eastAsia="方正仿宋_GBK"/>
          <w:sz w:val="32"/>
          <w:szCs w:val="32"/>
        </w:rPr>
        <w:t>申报书</w:t>
      </w:r>
      <w:r>
        <w:rPr>
          <w:rFonts w:ascii="Times New Roman" w:hAnsi="Times New Roman" w:eastAsia="方正仿宋_GBK"/>
          <w:sz w:val="32"/>
          <w:szCs w:val="32"/>
        </w:rPr>
        <w:t>由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企业数字化转型赋能</w:t>
      </w:r>
      <w:r>
        <w:rPr>
          <w:rFonts w:hint="eastAsia" w:ascii="Times New Roman" w:hAnsi="Times New Roman" w:eastAsia="方正仿宋_GBK"/>
          <w:sz w:val="32"/>
          <w:szCs w:val="32"/>
        </w:rPr>
        <w:t>服务商</w:t>
      </w:r>
      <w:r>
        <w:rPr>
          <w:rFonts w:ascii="Times New Roman" w:hAnsi="Times New Roman" w:eastAsia="方正仿宋_GBK"/>
          <w:sz w:val="32"/>
          <w:szCs w:val="32"/>
        </w:rPr>
        <w:t>填写。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申报</w:t>
      </w:r>
      <w:r>
        <w:rPr>
          <w:rFonts w:ascii="Times New Roman" w:hAnsi="Times New Roman" w:eastAsia="方正仿宋_GBK"/>
          <w:sz w:val="32"/>
          <w:szCs w:val="32"/>
        </w:rPr>
        <w:t>单位应按照填写要求和实际情况，认真准确填写相关内容。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三、请在申报书所选项目对应的“□”内打“√”。填报项目（含表格）页面不足时，可另附页面。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</w:t>
      </w:r>
      <w:r>
        <w:rPr>
          <w:rFonts w:ascii="Times New Roman" w:hAnsi="Times New Roman" w:eastAsia="方正仿宋_GBK"/>
          <w:sz w:val="32"/>
          <w:szCs w:val="32"/>
        </w:rPr>
        <w:t>、提交材料包括</w:t>
      </w:r>
      <w:r>
        <w:rPr>
          <w:rFonts w:hint="eastAsia" w:ascii="Times New Roman" w:hAnsi="Times New Roman" w:eastAsia="方正仿宋_GBK"/>
          <w:sz w:val="32"/>
          <w:szCs w:val="32"/>
        </w:rPr>
        <w:t>申报</w:t>
      </w:r>
      <w:r>
        <w:rPr>
          <w:rFonts w:ascii="Times New Roman" w:hAnsi="Times New Roman" w:eastAsia="方正仿宋_GBK"/>
          <w:sz w:val="32"/>
          <w:szCs w:val="32"/>
        </w:rPr>
        <w:t>书纸质材料和电子文档，</w:t>
      </w:r>
      <w:r>
        <w:rPr>
          <w:rFonts w:hint="eastAsia" w:ascii="Times New Roman" w:hAnsi="Times New Roman" w:eastAsia="方正仿宋_GBK"/>
          <w:sz w:val="32"/>
          <w:szCs w:val="32"/>
        </w:rPr>
        <w:t>申报</w:t>
      </w:r>
      <w:r>
        <w:rPr>
          <w:rFonts w:ascii="Times New Roman" w:hAnsi="Times New Roman" w:eastAsia="方正仿宋_GBK"/>
          <w:sz w:val="32"/>
          <w:szCs w:val="32"/>
        </w:rPr>
        <w:t>单位必须确保纸质材料和电子文档</w:t>
      </w:r>
      <w:r>
        <w:rPr>
          <w:rFonts w:hint="eastAsia" w:ascii="Times New Roman" w:hAnsi="Times New Roman" w:eastAsia="方正仿宋_GBK"/>
          <w:sz w:val="32"/>
          <w:szCs w:val="32"/>
        </w:rPr>
        <w:t>（PDF盖章）</w:t>
      </w:r>
      <w:r>
        <w:rPr>
          <w:rFonts w:ascii="Times New Roman" w:hAnsi="Times New Roman" w:eastAsia="方正仿宋_GBK"/>
          <w:sz w:val="32"/>
          <w:szCs w:val="32"/>
        </w:rPr>
        <w:t>的一致性。</w:t>
      </w:r>
    </w:p>
    <w:p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申报材料</w:t>
      </w:r>
      <w:r>
        <w:rPr>
          <w:rFonts w:ascii="Times New Roman" w:hAnsi="Times New Roman" w:eastAsia="方正仿宋_GBK"/>
          <w:sz w:val="32"/>
          <w:szCs w:val="32"/>
        </w:rPr>
        <w:t>纸质材料请使用A4纸双面印刷，装订</w:t>
      </w:r>
      <w:r>
        <w:rPr>
          <w:rFonts w:hint="eastAsia" w:ascii="Times New Roman" w:hAnsi="Times New Roman" w:eastAsia="方正仿宋_GBK"/>
          <w:sz w:val="32"/>
          <w:szCs w:val="32"/>
        </w:rPr>
        <w:t>成册</w:t>
      </w:r>
      <w:r>
        <w:rPr>
          <w:rFonts w:ascii="Times New Roman" w:hAnsi="Times New Roman" w:eastAsia="方正仿宋_GBK"/>
          <w:sz w:val="32"/>
          <w:szCs w:val="32"/>
        </w:rPr>
        <w:t>，采用普通纸质材料作为封面</w:t>
      </w:r>
      <w:r>
        <w:rPr>
          <w:rFonts w:hint="eastAsia" w:ascii="Times New Roman" w:hAnsi="Times New Roman" w:eastAsia="方正仿宋_GBK"/>
          <w:sz w:val="32"/>
          <w:szCs w:val="32"/>
        </w:rPr>
        <w:t>，目录</w:t>
      </w:r>
      <w:r>
        <w:rPr>
          <w:rFonts w:ascii="Times New Roman" w:hAnsi="Times New Roman" w:eastAsia="方正仿宋_GBK"/>
          <w:sz w:val="32"/>
          <w:szCs w:val="32"/>
        </w:rPr>
        <w:t>与页码齐全。</w:t>
      </w:r>
      <w:r>
        <w:rPr>
          <w:rFonts w:hint="eastAsia" w:ascii="Times New Roman" w:hAnsi="Times New Roman" w:eastAsia="方正仿宋_GBK"/>
          <w:sz w:val="32"/>
          <w:szCs w:val="32"/>
        </w:rPr>
        <w:t>第一次出现外文名词要写清全称、缩写并加注，再出现可使用缩写。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六、申报材料中涉及的案例、资质、荣誉等，均需提供佐证材料，与申报书统一装订。</w:t>
      </w: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after="156" w:afterLines="50"/>
        <w:ind w:firstLine="640" w:firstLineChars="200"/>
        <w:rPr>
          <w:rFonts w:ascii="黑体" w:hAnsi="黑体" w:eastAsia="黑体"/>
          <w:bCs/>
          <w:snapToGrid w:val="0"/>
          <w:spacing w:val="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一、基本信息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800"/>
        <w:gridCol w:w="1880"/>
        <w:gridCol w:w="1412"/>
        <w:gridCol w:w="711"/>
        <w:gridCol w:w="60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12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单位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名称</w:t>
            </w:r>
          </w:p>
        </w:tc>
        <w:tc>
          <w:tcPr>
            <w:tcW w:w="3987" w:type="pct"/>
            <w:gridSpan w:val="6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组织机构代码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/统一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社会信用代码</w:t>
            </w:r>
          </w:p>
        </w:tc>
        <w:tc>
          <w:tcPr>
            <w:tcW w:w="2400" w:type="pct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77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成立时间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单位性质</w:t>
            </w:r>
          </w:p>
        </w:tc>
        <w:tc>
          <w:tcPr>
            <w:tcW w:w="3987" w:type="pct"/>
            <w:gridSpan w:val="6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8"/>
              </w:rPr>
              <w:t>□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国有</w:t>
            </w:r>
            <w:r>
              <w:rPr>
                <w:rFonts w:hint="eastAsia" w:ascii="方正仿宋_GBK" w:hAnsi="Times New Roman" w:eastAsia="方正仿宋_GBK"/>
                <w:sz w:val="24"/>
                <w:szCs w:val="28"/>
              </w:rPr>
              <w:t>□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民营</w:t>
            </w:r>
            <w:r>
              <w:rPr>
                <w:rFonts w:hint="eastAsia" w:ascii="方正仿宋_GBK" w:hAnsi="Times New Roman" w:eastAsia="方正仿宋_GBK"/>
                <w:sz w:val="24"/>
                <w:szCs w:val="28"/>
              </w:rPr>
              <w:t>□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擅长领域</w:t>
            </w:r>
          </w:p>
        </w:tc>
        <w:tc>
          <w:tcPr>
            <w:tcW w:w="3987" w:type="pct"/>
            <w:gridSpan w:val="6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方正仿宋_GBK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人工智能□、高端装备□、高技术船舶与海工装备□、新能源汽车□、航空航天□、新型电力装备□、节能环保□、新能源□、新材料□、生物医药□、高端纺织□、新型食品□、半导体□、关键软件与基础信息技术服务□、物联网□、新一代信息通信□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单位地址</w:t>
            </w:r>
          </w:p>
        </w:tc>
        <w:tc>
          <w:tcPr>
            <w:tcW w:w="3987" w:type="pct"/>
            <w:gridSpan w:val="6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1012" w:type="pct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联系人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姓名</w:t>
            </w:r>
          </w:p>
        </w:tc>
        <w:tc>
          <w:tcPr>
            <w:tcW w:w="1103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电话</w:t>
            </w:r>
          </w:p>
        </w:tc>
        <w:tc>
          <w:tcPr>
            <w:tcW w:w="1586" w:type="pct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1012" w:type="pct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职务</w:t>
            </w:r>
          </w:p>
        </w:tc>
        <w:tc>
          <w:tcPr>
            <w:tcW w:w="1103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手机</w:t>
            </w:r>
          </w:p>
        </w:tc>
        <w:tc>
          <w:tcPr>
            <w:tcW w:w="1586" w:type="pct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1012" w:type="pct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传真</w:t>
            </w:r>
          </w:p>
        </w:tc>
        <w:tc>
          <w:tcPr>
            <w:tcW w:w="1103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E-mail</w:t>
            </w:r>
          </w:p>
        </w:tc>
        <w:tc>
          <w:tcPr>
            <w:tcW w:w="1586" w:type="pct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1012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法定代表人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姓名</w:t>
            </w:r>
          </w:p>
        </w:tc>
        <w:tc>
          <w:tcPr>
            <w:tcW w:w="1103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职务</w:t>
            </w:r>
          </w:p>
        </w:tc>
        <w:tc>
          <w:tcPr>
            <w:tcW w:w="1586" w:type="pct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pct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近三年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主要经济指标</w:t>
            </w:r>
          </w:p>
        </w:tc>
        <w:tc>
          <w:tcPr>
            <w:tcW w:w="1103" w:type="pc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20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23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年</w:t>
            </w:r>
          </w:p>
        </w:tc>
        <w:tc>
          <w:tcPr>
            <w:tcW w:w="1245" w:type="pct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20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24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年</w:t>
            </w:r>
          </w:p>
        </w:tc>
        <w:tc>
          <w:tcPr>
            <w:tcW w:w="1169" w:type="pct"/>
            <w:gridSpan w:val="2"/>
            <w:noWrap w:val="0"/>
            <w:vAlign w:val="center"/>
          </w:tcPr>
          <w:p>
            <w:pPr>
              <w:snapToGrid w:val="0"/>
              <w:spacing w:before="62" w:beforeLines="20" w:line="24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20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25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总资产（万元）</w:t>
            </w:r>
          </w:p>
        </w:tc>
        <w:tc>
          <w:tcPr>
            <w:tcW w:w="1103" w:type="pct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245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169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负债率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（%）</w:t>
            </w:r>
          </w:p>
        </w:tc>
        <w:tc>
          <w:tcPr>
            <w:tcW w:w="1103" w:type="pct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245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169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主营业务收入（万元）</w:t>
            </w:r>
          </w:p>
        </w:tc>
        <w:tc>
          <w:tcPr>
            <w:tcW w:w="1103" w:type="pct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245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169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税金（万元）</w:t>
            </w:r>
          </w:p>
        </w:tc>
        <w:tc>
          <w:tcPr>
            <w:tcW w:w="1103" w:type="pct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245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169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利润（万元）</w:t>
            </w:r>
          </w:p>
        </w:tc>
        <w:tc>
          <w:tcPr>
            <w:tcW w:w="1103" w:type="pct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245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169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信用等级</w:t>
            </w:r>
          </w:p>
        </w:tc>
        <w:tc>
          <w:tcPr>
            <w:tcW w:w="1103" w:type="pct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245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169" w:type="pct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</w:tbl>
    <w:p>
      <w:pPr>
        <w:snapToGrid w:val="0"/>
        <w:spacing w:before="156" w:beforeLines="50" w:after="156" w:afterLines="50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二、申报材料</w:t>
      </w:r>
      <w:r>
        <w:rPr>
          <w:rFonts w:ascii="黑体" w:hAnsi="黑体" w:eastAsia="黑体"/>
          <w:bCs/>
          <w:sz w:val="32"/>
          <w:szCs w:val="32"/>
        </w:rPr>
        <w:t>（</w:t>
      </w:r>
      <w:r>
        <w:rPr>
          <w:rFonts w:hint="eastAsia" w:ascii="黑体" w:hAnsi="黑体" w:eastAsia="黑体"/>
          <w:bCs/>
          <w:sz w:val="32"/>
          <w:szCs w:val="32"/>
        </w:rPr>
        <w:t>请</w:t>
      </w:r>
      <w:r>
        <w:rPr>
          <w:rFonts w:ascii="黑体" w:hAnsi="黑体" w:eastAsia="黑体"/>
          <w:bCs/>
          <w:sz w:val="32"/>
          <w:szCs w:val="32"/>
        </w:rPr>
        <w:t>提供详细文字材料）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>
            <w:pPr>
              <w:ind w:right="-108" w:firstLine="480" w:firstLineChars="200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（一）行业代表性</w:t>
            </w:r>
          </w:p>
          <w:p>
            <w:pPr>
              <w:ind w:right="-108"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申报单位基本情况简介，突出在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  <w:lang w:val="en-US" w:eastAsia="zh-CN"/>
              </w:rPr>
              <w:t>企业数字化转型及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人工智能应用解决方案行业领域的知名度和影响力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。</w:t>
            </w:r>
          </w:p>
          <w:p>
            <w:pPr>
              <w:ind w:right="-108" w:firstLine="480" w:firstLineChars="200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（二）服务专业性</w:t>
            </w:r>
          </w:p>
          <w:p>
            <w:pPr>
              <w:ind w:right="-108" w:firstLine="480" w:firstLineChars="200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申报单位在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  <w:lang w:val="en-US" w:eastAsia="zh-CN"/>
              </w:rPr>
              <w:t>企业数字化转型及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人工智能+制造相关授权专利/软件著作权情况，专业技术人员队伍建设情况和质量管理体系建设情况。</w:t>
            </w:r>
          </w:p>
          <w:p>
            <w:pPr>
              <w:ind w:right="-108" w:firstLine="480" w:firstLineChars="200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（三）成果示范性</w:t>
            </w:r>
          </w:p>
          <w:p>
            <w:pPr>
              <w:ind w:right="-108" w:firstLine="480" w:firstLineChars="200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申报单位在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  <w:lang w:val="en-US" w:eastAsia="zh-CN"/>
              </w:rPr>
              <w:t>企业数字化转型、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制造业重点环节人工智能应用解决方案及示范、复制能力情况，在实施/参与各级智能工厂解决方案情况。</w:t>
            </w:r>
          </w:p>
          <w:p>
            <w:pPr>
              <w:ind w:right="-108" w:firstLine="480" w:firstLineChars="200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（四）发展成长性</w:t>
            </w:r>
          </w:p>
          <w:p>
            <w:pPr>
              <w:ind w:right="-108"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申报单位在“人工智能+制造”未来业务发展的规划及目标。</w:t>
            </w:r>
          </w:p>
          <w:p>
            <w:pPr>
              <w:ind w:right="-108"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（五）其他</w:t>
            </w:r>
          </w:p>
          <w:p>
            <w:pPr>
              <w:ind w:right="-108"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napToGrid w:val="0"/>
        <w:spacing w:before="156" w:beforeLines="50" w:after="156" w:afterLines="50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</w:t>
      </w:r>
      <w:r>
        <w:rPr>
          <w:rFonts w:ascii="黑体" w:hAnsi="黑体" w:eastAsia="黑体" w:cs="宋体"/>
          <w:sz w:val="32"/>
          <w:szCs w:val="32"/>
        </w:rPr>
        <w:t>、</w:t>
      </w:r>
      <w:r>
        <w:rPr>
          <w:rFonts w:hint="eastAsia" w:ascii="黑体" w:hAnsi="黑体" w:eastAsia="黑体" w:cs="宋体"/>
          <w:sz w:val="32"/>
          <w:szCs w:val="32"/>
        </w:rPr>
        <w:t>真实性承诺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6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1310" w:type="pct"/>
            <w:noWrap w:val="0"/>
            <w:vAlign w:val="center"/>
          </w:tcPr>
          <w:p>
            <w:pPr>
              <w:ind w:right="-108" w:firstLine="480" w:firstLineChars="200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真实性承诺</w:t>
            </w:r>
          </w:p>
        </w:tc>
        <w:tc>
          <w:tcPr>
            <w:tcW w:w="3689" w:type="pct"/>
            <w:noWrap w:val="0"/>
            <w:vAlign w:val="top"/>
          </w:tcPr>
          <w:p>
            <w:pPr>
              <w:ind w:right="-108" w:firstLine="480" w:firstLineChars="200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我单位用于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  <w:lang w:val="en-US" w:eastAsia="zh-CN"/>
              </w:rPr>
              <w:t>营口自贸区企业数字化转型赋能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服务商申报的所有材料，均真实、完整、准确。我单位申报材料内容所涉及的活动均符合国家相关法律法规要求。前述声明与实际情况如有不符，我单位愿承担相应的责任。</w:t>
            </w:r>
          </w:p>
          <w:p>
            <w:pPr>
              <w:ind w:right="-108" w:firstLine="480" w:firstLineChars="200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</w:p>
          <w:p>
            <w:pPr>
              <w:ind w:right="-108" w:firstLine="480" w:firstLineChars="200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法定代表人(签章)：</w:t>
            </w:r>
          </w:p>
          <w:p>
            <w:pPr>
              <w:ind w:right="-108" w:firstLine="480" w:firstLineChars="200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</w:p>
          <w:p>
            <w:pPr>
              <w:ind w:right="-108" w:firstLine="480" w:firstLineChars="200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 xml:space="preserve">申报单位(公章)： </w:t>
            </w:r>
          </w:p>
          <w:p>
            <w:pPr>
              <w:ind w:right="-108" w:firstLine="2880" w:firstLineChars="1200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 xml:space="preserve"> 年   月   日</w:t>
            </w:r>
          </w:p>
        </w:tc>
      </w:tr>
    </w:tbl>
    <w:p>
      <w:pPr>
        <w:snapToGrid w:val="0"/>
        <w:spacing w:line="70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四、相关佐证材料</w:t>
      </w:r>
    </w:p>
    <w:p>
      <w:pPr>
        <w:ind w:right="-108" w:firstLine="720" w:firstLineChars="3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Cs/>
          <w:sz w:val="24"/>
          <w:szCs w:val="24"/>
          <w:lang w:val="en-US" w:eastAsia="zh-CN"/>
        </w:rPr>
        <w:t>提供包括企业营业执照副本复印件、相关业绩佐证材料等。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MzVmYWU4YjdhOTg4YmIyODZkOWFiYTliOTM3ZjcifQ=="/>
  </w:docVars>
  <w:rsids>
    <w:rsidRoot w:val="00000000"/>
    <w:rsid w:val="00A03414"/>
    <w:rsid w:val="02C31E14"/>
    <w:rsid w:val="032B55C1"/>
    <w:rsid w:val="03401BE0"/>
    <w:rsid w:val="038C50E0"/>
    <w:rsid w:val="042E26EB"/>
    <w:rsid w:val="060644F0"/>
    <w:rsid w:val="07034B3B"/>
    <w:rsid w:val="073935E8"/>
    <w:rsid w:val="07950B26"/>
    <w:rsid w:val="0856053C"/>
    <w:rsid w:val="099C2DD2"/>
    <w:rsid w:val="0B407229"/>
    <w:rsid w:val="0B8F0C83"/>
    <w:rsid w:val="0C1237DB"/>
    <w:rsid w:val="0CA230CA"/>
    <w:rsid w:val="0CB877EC"/>
    <w:rsid w:val="0CE12BAF"/>
    <w:rsid w:val="0CF827D4"/>
    <w:rsid w:val="0D5663F1"/>
    <w:rsid w:val="0DC36A25"/>
    <w:rsid w:val="0E773F4A"/>
    <w:rsid w:val="0F9763F7"/>
    <w:rsid w:val="0FE4669F"/>
    <w:rsid w:val="105D5064"/>
    <w:rsid w:val="108C1436"/>
    <w:rsid w:val="118306C9"/>
    <w:rsid w:val="1268117B"/>
    <w:rsid w:val="12833AF0"/>
    <w:rsid w:val="16240763"/>
    <w:rsid w:val="163B4B05"/>
    <w:rsid w:val="16BD765C"/>
    <w:rsid w:val="17217381"/>
    <w:rsid w:val="17CC781A"/>
    <w:rsid w:val="190D7E26"/>
    <w:rsid w:val="19512E99"/>
    <w:rsid w:val="1BC81323"/>
    <w:rsid w:val="1D71005A"/>
    <w:rsid w:val="1DDD2F8D"/>
    <w:rsid w:val="1F15070B"/>
    <w:rsid w:val="20982E05"/>
    <w:rsid w:val="21135FD2"/>
    <w:rsid w:val="21197EDC"/>
    <w:rsid w:val="21222D6A"/>
    <w:rsid w:val="22F619EB"/>
    <w:rsid w:val="245E35C0"/>
    <w:rsid w:val="25637566"/>
    <w:rsid w:val="256C6B71"/>
    <w:rsid w:val="2621542F"/>
    <w:rsid w:val="26BF3F9F"/>
    <w:rsid w:val="277E30D9"/>
    <w:rsid w:val="2A2D4F40"/>
    <w:rsid w:val="2BD155F1"/>
    <w:rsid w:val="2CA40AD4"/>
    <w:rsid w:val="2CF134CA"/>
    <w:rsid w:val="2D223C99"/>
    <w:rsid w:val="2E8B326C"/>
    <w:rsid w:val="314459E3"/>
    <w:rsid w:val="31480C06"/>
    <w:rsid w:val="331D2CEA"/>
    <w:rsid w:val="336C2A69"/>
    <w:rsid w:val="34A95CF4"/>
    <w:rsid w:val="35B0680E"/>
    <w:rsid w:val="394A28AD"/>
    <w:rsid w:val="3A941228"/>
    <w:rsid w:val="3C88295C"/>
    <w:rsid w:val="3DC1471D"/>
    <w:rsid w:val="3F3A5749"/>
    <w:rsid w:val="409B660A"/>
    <w:rsid w:val="40F17018"/>
    <w:rsid w:val="422F1ED3"/>
    <w:rsid w:val="43B1111A"/>
    <w:rsid w:val="43B86527"/>
    <w:rsid w:val="476D7C3C"/>
    <w:rsid w:val="480A0DBF"/>
    <w:rsid w:val="48942F22"/>
    <w:rsid w:val="498D56B8"/>
    <w:rsid w:val="49AB04EC"/>
    <w:rsid w:val="4A65319D"/>
    <w:rsid w:val="4BE1398E"/>
    <w:rsid w:val="4CAF1A5D"/>
    <w:rsid w:val="4EE77910"/>
    <w:rsid w:val="50E23A41"/>
    <w:rsid w:val="511D25A1"/>
    <w:rsid w:val="51594984"/>
    <w:rsid w:val="52416EAD"/>
    <w:rsid w:val="527C28D6"/>
    <w:rsid w:val="52906C00"/>
    <w:rsid w:val="5363025D"/>
    <w:rsid w:val="559B1181"/>
    <w:rsid w:val="561925A1"/>
    <w:rsid w:val="57BD2100"/>
    <w:rsid w:val="584A7A6E"/>
    <w:rsid w:val="58612C0E"/>
    <w:rsid w:val="588A274D"/>
    <w:rsid w:val="5B4B35D6"/>
    <w:rsid w:val="602428E9"/>
    <w:rsid w:val="60D6106E"/>
    <w:rsid w:val="61A70564"/>
    <w:rsid w:val="620B3669"/>
    <w:rsid w:val="625414DF"/>
    <w:rsid w:val="6297324D"/>
    <w:rsid w:val="63F02585"/>
    <w:rsid w:val="64CC0C6F"/>
    <w:rsid w:val="651D1CF3"/>
    <w:rsid w:val="654A3ABB"/>
    <w:rsid w:val="6570177D"/>
    <w:rsid w:val="6746007E"/>
    <w:rsid w:val="68284CAC"/>
    <w:rsid w:val="69F56662"/>
    <w:rsid w:val="6A321D4B"/>
    <w:rsid w:val="6BDA557E"/>
    <w:rsid w:val="6C741EF9"/>
    <w:rsid w:val="6DFF2D05"/>
    <w:rsid w:val="6F2A6F6F"/>
    <w:rsid w:val="716E3926"/>
    <w:rsid w:val="71B15694"/>
    <w:rsid w:val="71DB1D5C"/>
    <w:rsid w:val="731735EA"/>
    <w:rsid w:val="744765D2"/>
    <w:rsid w:val="74C2049A"/>
    <w:rsid w:val="750B5416"/>
    <w:rsid w:val="759740CD"/>
    <w:rsid w:val="76FB26C3"/>
    <w:rsid w:val="7758332B"/>
    <w:rsid w:val="79E22107"/>
    <w:rsid w:val="7AF976D0"/>
    <w:rsid w:val="7B231DE8"/>
    <w:rsid w:val="7B402043"/>
    <w:rsid w:val="7C0D5F13"/>
    <w:rsid w:val="7D7D15ED"/>
    <w:rsid w:val="7D90379A"/>
    <w:rsid w:val="7E335899"/>
    <w:rsid w:val="7F2602EF"/>
    <w:rsid w:val="7FD0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2026-01-26T02:59:00Z</dcterms:created>
  <dc:creator>Administrator</dc:creator>
  <cp:lastModifiedBy>Administrator</cp:lastModifiedBy>
  <cp:lastPrinted>2026-03-19T06:12:00Z</cp:lastPrinted>
  <dcterms:modified xsi:type="dcterms:W3CDTF">2026-04-17T07:25:55Z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E5B38C59B8C3423F9B2AC1B528F9C773</vt:lpwstr>
  </property>
</Properties>
</file>