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482"/>
        <w:jc w:val="center"/>
        <w:textAlignment w:val="auto"/>
        <w:rPr>
          <w:rFonts w:hint="eastAsia" w:ascii="微软雅黑" w:hAnsi="微软雅黑" w:eastAsia="微软雅黑" w:cs="微软雅黑"/>
          <w:b w:val="0"/>
          <w:bCs w:val="0"/>
          <w:i w:val="0"/>
          <w:caps w:val="0"/>
          <w:color w:val="000000"/>
          <w:spacing w:val="0"/>
          <w:kern w:val="0"/>
          <w:sz w:val="32"/>
          <w:szCs w:val="32"/>
          <w:shd w:val="clear" w:fill="FFFFFF"/>
          <w:lang w:val="en-US" w:eastAsia="zh-CN" w:bidi="ar"/>
        </w:rPr>
      </w:pPr>
      <w:r>
        <w:rPr>
          <w:rFonts w:hint="eastAsia" w:ascii="微软雅黑" w:hAnsi="微软雅黑" w:eastAsia="微软雅黑" w:cs="微软雅黑"/>
          <w:b w:val="0"/>
          <w:bCs w:val="0"/>
          <w:i w:val="0"/>
          <w:caps w:val="0"/>
          <w:color w:val="000000"/>
          <w:spacing w:val="0"/>
          <w:kern w:val="0"/>
          <w:sz w:val="32"/>
          <w:szCs w:val="32"/>
          <w:shd w:val="clear" w:fill="FFFFFF"/>
          <w:lang w:val="en-US" w:eastAsia="zh-CN" w:bidi="ar"/>
        </w:rPr>
        <w:t>关于为营口加宝石化设备有限公司特种设备生产单位许可鉴定评审选取第三方服务机构的需求说明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482"/>
        <w:jc w:val="center"/>
        <w:textAlignment w:val="auto"/>
        <w:rPr>
          <w:rFonts w:hint="eastAsia" w:ascii="微软雅黑" w:hAnsi="微软雅黑" w:eastAsia="微软雅黑" w:cs="微软雅黑"/>
          <w:b w:val="0"/>
          <w:bCs w:val="0"/>
          <w:i w:val="0"/>
          <w:caps w:val="0"/>
          <w:color w:val="000000"/>
          <w:spacing w:val="0"/>
          <w:kern w:val="0"/>
          <w:sz w:val="32"/>
          <w:szCs w:val="32"/>
          <w:shd w:val="clear" w:fill="FFFFFF"/>
          <w:lang w:val="en-US" w:eastAsia="zh-CN" w:bidi="ar"/>
        </w:rPr>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482"/>
        <w:jc w:val="left"/>
        <w:textAlignment w:val="auto"/>
        <w:rPr>
          <w:rFonts w:hint="eastAsia" w:ascii="微软雅黑" w:hAnsi="微软雅黑" w:eastAsia="微软雅黑" w:cs="微软雅黑"/>
          <w:i w:val="0"/>
          <w:caps w:val="0"/>
          <w:color w:val="auto"/>
          <w:spacing w:val="0"/>
          <w:kern w:val="0"/>
          <w:sz w:val="24"/>
          <w:szCs w:val="24"/>
          <w:shd w:val="clear" w:fill="FFFFFF"/>
          <w:lang w:val="en-US" w:eastAsia="zh-CN" w:bidi="ar"/>
        </w:rPr>
      </w:pPr>
      <w:r>
        <w:rPr>
          <w:rFonts w:hint="eastAsia" w:ascii="微软雅黑" w:hAnsi="微软雅黑" w:eastAsia="微软雅黑" w:cs="微软雅黑"/>
          <w:i w:val="0"/>
          <w:caps w:val="0"/>
          <w:color w:val="auto"/>
          <w:spacing w:val="0"/>
          <w:kern w:val="0"/>
          <w:sz w:val="24"/>
          <w:szCs w:val="24"/>
          <w:shd w:val="clear" w:fill="FFFFFF"/>
          <w:lang w:val="en-US" w:eastAsia="zh-CN" w:bidi="ar"/>
        </w:rPr>
        <w:t xml:space="preserve"> 服务内容：对营口加宝石化设备有限公司特种设备生产单位许可进行鉴定评审：</w:t>
      </w:r>
    </w:p>
    <w:tbl>
      <w:tblPr>
        <w:tblStyle w:val="5"/>
        <w:tblW w:w="8564"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72"/>
        <w:gridCol w:w="1921"/>
        <w:gridCol w:w="1998"/>
        <w:gridCol w:w="1836"/>
        <w:gridCol w:w="183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90" w:hRule="atLeast"/>
          <w:jc w:val="center"/>
        </w:trPr>
        <w:tc>
          <w:tcPr>
            <w:tcW w:w="972" w:type="dxa"/>
            <w:tcBorders>
              <w:top w:val="single" w:color="auto" w:sz="12" w:space="0"/>
              <w:left w:val="single" w:color="auto" w:sz="12" w:space="0"/>
              <w:bottom w:val="single" w:color="auto" w:sz="12"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snapToGrid w:val="0"/>
              <w:spacing w:before="0" w:beforeAutospacing="1" w:after="0" w:afterAutospacing="1" w:line="574" w:lineRule="atLeast"/>
              <w:ind w:left="0" w:right="0" w:firstLine="0"/>
              <w:jc w:val="center"/>
              <w:rPr>
                <w:rFonts w:ascii="方正黑体简体" w:hAnsi="方正黑体简体" w:eastAsia="方正黑体简体" w:cs="方正黑体简体"/>
                <w:color w:val="000000"/>
                <w:kern w:val="0"/>
                <w:sz w:val="24"/>
                <w:szCs w:val="24"/>
                <w:lang w:val="en-US" w:eastAsia="zh-CN" w:bidi="ar"/>
              </w:rPr>
            </w:pPr>
            <w:r>
              <w:rPr>
                <w:rFonts w:hint="eastAsia" w:ascii="方正黑体简体" w:hAnsi="方正黑体简体" w:eastAsia="方正黑体简体" w:cs="方正黑体简体"/>
                <w:color w:val="000000"/>
                <w:kern w:val="0"/>
                <w:sz w:val="24"/>
                <w:szCs w:val="24"/>
                <w:lang w:val="en-US" w:eastAsia="zh-CN" w:bidi="ar"/>
              </w:rPr>
              <w:t>序号</w:t>
            </w:r>
          </w:p>
        </w:tc>
        <w:tc>
          <w:tcPr>
            <w:tcW w:w="1921" w:type="dxa"/>
            <w:tcBorders>
              <w:top w:val="single" w:color="auto" w:sz="12" w:space="0"/>
              <w:left w:val="single" w:color="auto" w:sz="12" w:space="0"/>
              <w:bottom w:val="single" w:color="auto" w:sz="12"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snapToGrid w:val="0"/>
              <w:spacing w:before="0" w:beforeAutospacing="1" w:after="0" w:afterAutospacing="1" w:line="574" w:lineRule="atLeast"/>
              <w:ind w:left="0" w:right="0" w:firstLine="0"/>
              <w:jc w:val="center"/>
            </w:pPr>
            <w:r>
              <w:rPr>
                <w:rFonts w:ascii="方正黑体简体" w:hAnsi="方正黑体简体" w:eastAsia="方正黑体简体" w:cs="方正黑体简体"/>
                <w:color w:val="000000"/>
                <w:kern w:val="0"/>
                <w:sz w:val="24"/>
                <w:szCs w:val="24"/>
                <w:lang w:val="en-US" w:eastAsia="zh-CN" w:bidi="ar"/>
              </w:rPr>
              <w:t>许可类别</w:t>
            </w:r>
          </w:p>
        </w:tc>
        <w:tc>
          <w:tcPr>
            <w:tcW w:w="1998" w:type="dxa"/>
            <w:tcBorders>
              <w:top w:val="single" w:color="auto" w:sz="12" w:space="0"/>
              <w:left w:val="nil"/>
              <w:bottom w:val="single" w:color="auto" w:sz="12"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snapToGrid w:val="0"/>
              <w:spacing w:before="0" w:beforeAutospacing="1" w:after="0" w:afterAutospacing="1" w:line="574" w:lineRule="atLeast"/>
              <w:ind w:left="0" w:right="0" w:firstLine="0"/>
              <w:jc w:val="center"/>
            </w:pPr>
            <w:r>
              <w:rPr>
                <w:rFonts w:hint="default" w:ascii="方正黑体简体" w:hAnsi="方正黑体简体" w:eastAsia="方正黑体简体" w:cs="方正黑体简体"/>
                <w:color w:val="000000"/>
                <w:kern w:val="0"/>
                <w:sz w:val="24"/>
                <w:szCs w:val="24"/>
                <w:lang w:val="en-US" w:eastAsia="zh-CN" w:bidi="ar"/>
              </w:rPr>
              <w:t>项目</w:t>
            </w:r>
          </w:p>
        </w:tc>
        <w:tc>
          <w:tcPr>
            <w:tcW w:w="1836" w:type="dxa"/>
            <w:tcBorders>
              <w:top w:val="single" w:color="auto" w:sz="12" w:space="0"/>
              <w:left w:val="nil"/>
              <w:bottom w:val="single" w:color="auto" w:sz="12"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snapToGrid w:val="0"/>
              <w:spacing w:before="0" w:beforeAutospacing="1" w:after="0" w:afterAutospacing="1" w:line="574" w:lineRule="atLeast"/>
              <w:ind w:left="0" w:right="0" w:firstLine="0"/>
              <w:jc w:val="center"/>
            </w:pPr>
            <w:r>
              <w:rPr>
                <w:rFonts w:hint="default" w:ascii="方正黑体简体" w:hAnsi="方正黑体简体" w:eastAsia="方正黑体简体" w:cs="方正黑体简体"/>
                <w:color w:val="000000"/>
                <w:kern w:val="0"/>
                <w:sz w:val="24"/>
                <w:szCs w:val="24"/>
                <w:lang w:val="en-US" w:eastAsia="zh-CN" w:bidi="ar"/>
              </w:rPr>
              <w:t>子项目</w:t>
            </w:r>
          </w:p>
        </w:tc>
        <w:tc>
          <w:tcPr>
            <w:tcW w:w="1837" w:type="dxa"/>
            <w:tcBorders>
              <w:top w:val="single" w:color="auto" w:sz="12" w:space="0"/>
              <w:left w:val="nil"/>
              <w:bottom w:val="single" w:color="auto" w:sz="12" w:space="0"/>
              <w:right w:val="single" w:color="auto" w:sz="12" w:space="0"/>
            </w:tcBorders>
            <w:shd w:val="clear" w:color="auto" w:fill="auto"/>
            <w:tcMar>
              <w:top w:w="0" w:type="dxa"/>
              <w:left w:w="57" w:type="dxa"/>
              <w:bottom w:w="0" w:type="dxa"/>
              <w:right w:w="57" w:type="dxa"/>
            </w:tcMar>
            <w:vAlign w:val="center"/>
          </w:tcPr>
          <w:p>
            <w:pPr>
              <w:keepNext w:val="0"/>
              <w:keepLines w:val="0"/>
              <w:widowControl/>
              <w:suppressLineNumbers w:val="0"/>
              <w:snapToGrid w:val="0"/>
              <w:spacing w:before="0" w:beforeAutospacing="1" w:after="0" w:afterAutospacing="1" w:line="574" w:lineRule="atLeast"/>
              <w:ind w:left="0" w:right="0" w:firstLine="0"/>
              <w:jc w:val="center"/>
            </w:pPr>
            <w:r>
              <w:rPr>
                <w:rFonts w:hint="default" w:ascii="方正黑体简体" w:hAnsi="方正黑体简体" w:eastAsia="方正黑体简体" w:cs="方正黑体简体"/>
                <w:color w:val="000000"/>
                <w:kern w:val="0"/>
                <w:sz w:val="24"/>
                <w:szCs w:val="24"/>
                <w:lang w:val="en-US" w:eastAsia="zh-CN" w:bidi="ar"/>
              </w:rPr>
              <w:t>备 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360" w:hRule="atLeast"/>
          <w:jc w:val="center"/>
        </w:trPr>
        <w:tc>
          <w:tcPr>
            <w:tcW w:w="972" w:type="dxa"/>
            <w:tcBorders>
              <w:top w:val="single" w:color="auto" w:sz="12" w:space="0"/>
              <w:left w:val="single" w:color="auto" w:sz="12" w:space="0"/>
              <w:bottom w:val="single" w:color="auto" w:sz="12"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snapToGrid w:val="0"/>
              <w:spacing w:before="0" w:beforeAutospacing="1" w:after="0" w:afterAutospacing="1" w:line="574" w:lineRule="atLeast"/>
              <w:ind w:left="0" w:right="0" w:firstLine="0"/>
              <w:jc w:val="center"/>
              <w:rPr>
                <w:rFonts w:hint="default" w:ascii="方正黑体简体" w:hAnsi="方正黑体简体" w:eastAsia="方正黑体简体" w:cs="方正黑体简体"/>
                <w:color w:val="000000"/>
                <w:kern w:val="0"/>
                <w:sz w:val="21"/>
                <w:szCs w:val="21"/>
                <w:lang w:val="en-US" w:eastAsia="zh-CN" w:bidi="ar"/>
              </w:rPr>
            </w:pPr>
            <w:r>
              <w:rPr>
                <w:rFonts w:hint="eastAsia" w:ascii="方正黑体简体" w:hAnsi="方正黑体简体" w:eastAsia="方正黑体简体" w:cs="方正黑体简体"/>
                <w:color w:val="000000"/>
                <w:kern w:val="0"/>
                <w:sz w:val="21"/>
                <w:szCs w:val="21"/>
                <w:lang w:val="en-US" w:eastAsia="zh-CN" w:bidi="ar"/>
              </w:rPr>
              <w:t>1</w:t>
            </w:r>
          </w:p>
        </w:tc>
        <w:tc>
          <w:tcPr>
            <w:tcW w:w="1921" w:type="dxa"/>
            <w:tcBorders>
              <w:top w:val="single" w:color="auto" w:sz="12" w:space="0"/>
              <w:left w:val="single" w:color="auto" w:sz="12" w:space="0"/>
              <w:bottom w:val="single" w:color="auto" w:sz="12"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snapToGrid w:val="0"/>
              <w:spacing w:before="0" w:beforeAutospacing="1" w:after="0" w:afterAutospacing="1" w:line="574" w:lineRule="atLeast"/>
              <w:ind w:left="0" w:right="0" w:firstLine="0"/>
              <w:jc w:val="center"/>
              <w:rPr>
                <w:rFonts w:ascii="方正黑体简体" w:hAnsi="方正黑体简体" w:eastAsia="方正黑体简体" w:cs="方正黑体简体"/>
                <w:color w:val="000000"/>
                <w:kern w:val="0"/>
                <w:sz w:val="21"/>
                <w:szCs w:val="21"/>
                <w:lang w:val="en-US" w:eastAsia="zh-CN" w:bidi="ar"/>
              </w:rPr>
            </w:pPr>
            <w:r>
              <w:rPr>
                <w:rFonts w:hint="eastAsia" w:ascii="方正黑体简体" w:hAnsi="方正黑体简体" w:eastAsia="方正黑体简体" w:cs="方正黑体简体"/>
                <w:color w:val="000000"/>
                <w:kern w:val="0"/>
                <w:sz w:val="21"/>
                <w:szCs w:val="21"/>
                <w:lang w:val="en-US" w:eastAsia="zh-CN" w:bidi="ar"/>
              </w:rPr>
              <w:t>安装改造修理单位许可</w:t>
            </w:r>
          </w:p>
        </w:tc>
        <w:tc>
          <w:tcPr>
            <w:tcW w:w="1998" w:type="dxa"/>
            <w:tcBorders>
              <w:top w:val="single" w:color="auto" w:sz="12" w:space="0"/>
              <w:left w:val="nil"/>
              <w:bottom w:val="single" w:color="auto" w:sz="12"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snapToGrid w:val="0"/>
              <w:spacing w:before="0" w:beforeAutospacing="1" w:after="0" w:afterAutospacing="1" w:line="574" w:lineRule="atLeast"/>
              <w:ind w:left="0" w:right="0" w:firstLine="0"/>
              <w:jc w:val="center"/>
              <w:rPr>
                <w:rFonts w:hint="default" w:ascii="方正黑体简体" w:hAnsi="方正黑体简体" w:eastAsia="方正黑体简体" w:cs="方正黑体简体"/>
                <w:color w:val="000000"/>
                <w:kern w:val="0"/>
                <w:sz w:val="21"/>
                <w:szCs w:val="21"/>
                <w:lang w:val="en-US" w:eastAsia="zh-CN" w:bidi="ar"/>
              </w:rPr>
            </w:pPr>
            <w:r>
              <w:rPr>
                <w:rFonts w:hint="eastAsia" w:ascii="方正黑体简体" w:hAnsi="方正黑体简体" w:eastAsia="方正黑体简体" w:cs="方正黑体简体"/>
                <w:color w:val="000000"/>
                <w:kern w:val="0"/>
                <w:sz w:val="21"/>
                <w:szCs w:val="21"/>
                <w:lang w:val="en-US" w:eastAsia="zh-CN" w:bidi="ar"/>
              </w:rPr>
              <w:t>承压类特种设备安装、修理、改造</w:t>
            </w:r>
          </w:p>
        </w:tc>
        <w:tc>
          <w:tcPr>
            <w:tcW w:w="1836" w:type="dxa"/>
            <w:tcBorders>
              <w:top w:val="single" w:color="auto" w:sz="12" w:space="0"/>
              <w:left w:val="nil"/>
              <w:bottom w:val="single" w:color="auto" w:sz="12"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snapToGrid w:val="0"/>
              <w:spacing w:before="0" w:beforeAutospacing="1" w:after="0" w:afterAutospacing="1" w:line="574" w:lineRule="atLeast"/>
              <w:ind w:left="0" w:right="0" w:firstLine="0"/>
              <w:jc w:val="center"/>
              <w:rPr>
                <w:rFonts w:hint="default" w:ascii="方正黑体简体" w:hAnsi="方正黑体简体" w:eastAsia="方正黑体简体" w:cs="方正黑体简体"/>
                <w:color w:val="000000"/>
                <w:kern w:val="0"/>
                <w:sz w:val="21"/>
                <w:szCs w:val="21"/>
                <w:lang w:val="en-US" w:eastAsia="zh-CN" w:bidi="ar"/>
              </w:rPr>
            </w:pPr>
            <w:r>
              <w:rPr>
                <w:rFonts w:hint="eastAsia" w:ascii="方正黑体简体" w:hAnsi="方正黑体简体" w:eastAsia="方正黑体简体" w:cs="方正黑体简体"/>
                <w:color w:val="000000"/>
                <w:kern w:val="0"/>
                <w:sz w:val="21"/>
                <w:szCs w:val="21"/>
                <w:lang w:val="en-US" w:eastAsia="zh-CN" w:bidi="ar"/>
              </w:rPr>
              <w:t>工业管道安装GC2</w:t>
            </w:r>
          </w:p>
        </w:tc>
        <w:tc>
          <w:tcPr>
            <w:tcW w:w="1837" w:type="dxa"/>
            <w:tcBorders>
              <w:top w:val="single" w:color="auto" w:sz="12" w:space="0"/>
              <w:left w:val="nil"/>
              <w:bottom w:val="single" w:color="auto" w:sz="12" w:space="0"/>
              <w:right w:val="single" w:color="auto" w:sz="12" w:space="0"/>
            </w:tcBorders>
            <w:shd w:val="clear" w:color="auto" w:fill="auto"/>
            <w:tcMar>
              <w:top w:w="0" w:type="dxa"/>
              <w:left w:w="57" w:type="dxa"/>
              <w:bottom w:w="0" w:type="dxa"/>
              <w:right w:w="57" w:type="dxa"/>
            </w:tcMar>
            <w:vAlign w:val="center"/>
          </w:tcPr>
          <w:p>
            <w:pPr>
              <w:keepNext w:val="0"/>
              <w:keepLines w:val="0"/>
              <w:widowControl/>
              <w:suppressLineNumbers w:val="0"/>
              <w:snapToGrid w:val="0"/>
              <w:spacing w:before="0" w:beforeAutospacing="1" w:after="0" w:afterAutospacing="1" w:line="574" w:lineRule="atLeast"/>
              <w:ind w:left="0" w:right="0" w:firstLine="0"/>
              <w:jc w:val="center"/>
              <w:rPr>
                <w:rFonts w:hint="default" w:ascii="方正黑体简体" w:hAnsi="方正黑体简体" w:eastAsia="方正黑体简体" w:cs="方正黑体简体"/>
                <w:color w:val="000000"/>
                <w:kern w:val="0"/>
                <w:sz w:val="21"/>
                <w:szCs w:val="21"/>
                <w:lang w:val="en-US" w:eastAsia="zh-CN" w:bidi="ar"/>
              </w:rPr>
            </w:pPr>
            <w:r>
              <w:rPr>
                <w:rFonts w:hint="eastAsia" w:ascii="方正黑体简体" w:hAnsi="方正黑体简体" w:eastAsia="方正黑体简体" w:cs="方正黑体简体"/>
                <w:color w:val="000000"/>
                <w:kern w:val="0"/>
                <w:sz w:val="21"/>
                <w:szCs w:val="21"/>
                <w:lang w:val="en-US" w:eastAsia="zh-CN" w:bidi="ar"/>
              </w:rPr>
              <w:t>首次取证</w:t>
            </w:r>
          </w:p>
        </w:tc>
      </w:tr>
    </w:tbl>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jc w:val="left"/>
        <w:textAlignment w:val="auto"/>
        <w:rPr>
          <w:rFonts w:hint="eastAsia" w:ascii="微软雅黑" w:hAnsi="微软雅黑" w:eastAsia="微软雅黑" w:cs="微软雅黑"/>
          <w:i w:val="0"/>
          <w:caps w:val="0"/>
          <w:color w:val="000000"/>
          <w:spacing w:val="0"/>
          <w:kern w:val="0"/>
          <w:sz w:val="24"/>
          <w:szCs w:val="24"/>
          <w:shd w:val="clear"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482"/>
        <w:jc w:val="left"/>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二、预计工作天数：</w:t>
      </w:r>
      <w:r>
        <w:rPr>
          <w:rFonts w:hint="eastAsia" w:ascii="微软雅黑" w:hAnsi="微软雅黑" w:eastAsia="微软雅黑" w:cs="微软雅黑"/>
          <w:i w:val="0"/>
          <w:caps w:val="0"/>
          <w:color w:val="000000"/>
          <w:spacing w:val="0"/>
          <w:sz w:val="24"/>
          <w:szCs w:val="24"/>
          <w:shd w:val="clear" w:fill="FFFFFF"/>
          <w:lang w:val="en-US" w:eastAsia="zh-CN"/>
        </w:rPr>
        <w:t>2</w:t>
      </w:r>
      <w:r>
        <w:rPr>
          <w:rFonts w:hint="eastAsia" w:ascii="微软雅黑" w:hAnsi="微软雅黑" w:eastAsia="微软雅黑" w:cs="微软雅黑"/>
          <w:i w:val="0"/>
          <w:caps w:val="0"/>
          <w:color w:val="000000"/>
          <w:spacing w:val="0"/>
          <w:sz w:val="24"/>
          <w:szCs w:val="24"/>
          <w:shd w:val="clear" w:fill="FFFFFF"/>
        </w:rPr>
        <w:t>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482"/>
        <w:jc w:val="left"/>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三、服务费上限：</w:t>
      </w:r>
      <w:r>
        <w:rPr>
          <w:rFonts w:hint="eastAsia" w:ascii="微软雅黑" w:hAnsi="微软雅黑" w:eastAsia="微软雅黑" w:cs="微软雅黑"/>
          <w:i w:val="0"/>
          <w:caps w:val="0"/>
          <w:color w:val="000000"/>
          <w:spacing w:val="0"/>
          <w:sz w:val="24"/>
          <w:szCs w:val="24"/>
          <w:highlight w:val="none"/>
          <w:shd w:val="clear" w:fill="FFFFFF"/>
          <w:lang w:val="en-US" w:eastAsia="zh-CN"/>
        </w:rPr>
        <w:t>1</w:t>
      </w:r>
      <w:r>
        <w:rPr>
          <w:rFonts w:hint="eastAsia" w:ascii="微软雅黑" w:hAnsi="微软雅黑" w:eastAsia="微软雅黑" w:cs="微软雅黑"/>
          <w:i w:val="0"/>
          <w:caps w:val="0"/>
          <w:color w:val="000000"/>
          <w:spacing w:val="0"/>
          <w:sz w:val="24"/>
          <w:szCs w:val="24"/>
          <w:highlight w:val="none"/>
          <w:shd w:val="clear" w:fill="FFFFFF"/>
        </w:rPr>
        <w:t>万元</w:t>
      </w:r>
      <w:r>
        <w:rPr>
          <w:rFonts w:hint="eastAsia" w:ascii="微软雅黑" w:hAnsi="微软雅黑" w:eastAsia="微软雅黑" w:cs="微软雅黑"/>
          <w:i w:val="0"/>
          <w:caps w:val="0"/>
          <w:color w:val="000000"/>
          <w:spacing w:val="0"/>
          <w:sz w:val="24"/>
          <w:szCs w:val="24"/>
          <w:highlight w:val="none"/>
          <w:shd w:val="clear" w:fill="FFFFFF"/>
          <w:lang w:eastAsia="zh-CN"/>
        </w:rPr>
        <w:t>（含）</w:t>
      </w:r>
      <w:r>
        <w:rPr>
          <w:rFonts w:hint="eastAsia" w:ascii="微软雅黑" w:hAnsi="微软雅黑" w:eastAsia="微软雅黑" w:cs="微软雅黑"/>
          <w:i w:val="0"/>
          <w:caps w:val="0"/>
          <w:color w:val="000000"/>
          <w:spacing w:val="0"/>
          <w:sz w:val="24"/>
          <w:szCs w:val="24"/>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482"/>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000000"/>
          <w:spacing w:val="0"/>
          <w:sz w:val="24"/>
          <w:szCs w:val="24"/>
          <w:shd w:val="clear" w:fill="FFFFFF"/>
        </w:rPr>
        <w:t>四、报价有效期：</w:t>
      </w:r>
      <w:r>
        <w:rPr>
          <w:rFonts w:hint="eastAsia" w:ascii="微软雅黑" w:hAnsi="微软雅黑" w:eastAsia="微软雅黑" w:cs="微软雅黑"/>
          <w:i w:val="0"/>
          <w:caps w:val="0"/>
          <w:color w:val="000000"/>
          <w:spacing w:val="0"/>
          <w:sz w:val="24"/>
          <w:szCs w:val="24"/>
          <w:shd w:val="clear" w:fill="FFFFFF"/>
          <w:lang w:val="en-US" w:eastAsia="zh-CN"/>
        </w:rPr>
        <w:t>1</w:t>
      </w:r>
      <w:r>
        <w:rPr>
          <w:rFonts w:hint="eastAsia" w:ascii="微软雅黑" w:hAnsi="微软雅黑" w:eastAsia="微软雅黑" w:cs="微软雅黑"/>
          <w:i w:val="0"/>
          <w:caps w:val="0"/>
          <w:color w:val="000000"/>
          <w:spacing w:val="0"/>
          <w:sz w:val="24"/>
          <w:szCs w:val="24"/>
          <w:shd w:val="clear" w:fill="FFFFFF"/>
          <w:lang w:eastAsia="zh-CN"/>
        </w:rPr>
        <w:t>个工作日</w:t>
      </w:r>
      <w:r>
        <w:rPr>
          <w:rFonts w:hint="eastAsia" w:ascii="微软雅黑" w:hAnsi="微软雅黑" w:eastAsia="微软雅黑" w:cs="微软雅黑"/>
          <w:i w:val="0"/>
          <w:caps w:val="0"/>
          <w:color w:val="auto"/>
          <w:spacing w:val="0"/>
          <w:sz w:val="24"/>
          <w:szCs w:val="24"/>
          <w:shd w:val="clear" w:fill="FFFFFF"/>
        </w:rPr>
        <w:t>（</w:t>
      </w:r>
      <w:r>
        <w:rPr>
          <w:rFonts w:hint="eastAsia" w:ascii="微软雅黑" w:hAnsi="微软雅黑" w:eastAsia="微软雅黑" w:cs="微软雅黑"/>
          <w:i w:val="0"/>
          <w:caps w:val="0"/>
          <w:color w:val="auto"/>
          <w:spacing w:val="0"/>
          <w:sz w:val="24"/>
          <w:szCs w:val="24"/>
          <w:highlight w:val="none"/>
          <w:shd w:val="clear" w:fill="FFFFFF"/>
        </w:rPr>
        <w:t>202</w:t>
      </w:r>
      <w:r>
        <w:rPr>
          <w:rFonts w:hint="eastAsia" w:ascii="微软雅黑" w:hAnsi="微软雅黑" w:eastAsia="微软雅黑" w:cs="微软雅黑"/>
          <w:i w:val="0"/>
          <w:caps w:val="0"/>
          <w:color w:val="auto"/>
          <w:spacing w:val="0"/>
          <w:sz w:val="24"/>
          <w:szCs w:val="24"/>
          <w:highlight w:val="none"/>
          <w:shd w:val="clear" w:fill="FFFFFF"/>
          <w:lang w:val="en-US" w:eastAsia="zh-CN"/>
        </w:rPr>
        <w:t>3</w:t>
      </w:r>
      <w:r>
        <w:rPr>
          <w:rFonts w:hint="eastAsia" w:ascii="微软雅黑" w:hAnsi="微软雅黑" w:eastAsia="微软雅黑" w:cs="微软雅黑"/>
          <w:i w:val="0"/>
          <w:caps w:val="0"/>
          <w:color w:val="auto"/>
          <w:spacing w:val="0"/>
          <w:sz w:val="24"/>
          <w:szCs w:val="24"/>
          <w:highlight w:val="none"/>
          <w:shd w:val="clear" w:fill="FFFFFF"/>
        </w:rPr>
        <w:t>年</w:t>
      </w:r>
      <w:r>
        <w:rPr>
          <w:rFonts w:hint="eastAsia" w:ascii="微软雅黑" w:hAnsi="微软雅黑" w:eastAsia="微软雅黑" w:cs="微软雅黑"/>
          <w:i w:val="0"/>
          <w:caps w:val="0"/>
          <w:color w:val="auto"/>
          <w:spacing w:val="0"/>
          <w:sz w:val="24"/>
          <w:szCs w:val="24"/>
          <w:highlight w:val="none"/>
          <w:shd w:val="clear" w:fill="FFFFFF"/>
          <w:lang w:val="en-US" w:eastAsia="zh-CN"/>
        </w:rPr>
        <w:t>4</w:t>
      </w:r>
      <w:r>
        <w:rPr>
          <w:rFonts w:hint="eastAsia" w:ascii="微软雅黑" w:hAnsi="微软雅黑" w:eastAsia="微软雅黑" w:cs="微软雅黑"/>
          <w:i w:val="0"/>
          <w:caps w:val="0"/>
          <w:color w:val="auto"/>
          <w:spacing w:val="0"/>
          <w:sz w:val="24"/>
          <w:szCs w:val="24"/>
          <w:highlight w:val="none"/>
          <w:shd w:val="clear" w:fill="FFFFFF"/>
        </w:rPr>
        <w:t>月</w:t>
      </w:r>
      <w:r>
        <w:rPr>
          <w:rFonts w:hint="eastAsia" w:ascii="微软雅黑" w:hAnsi="微软雅黑" w:eastAsia="微软雅黑" w:cs="微软雅黑"/>
          <w:i w:val="0"/>
          <w:caps w:val="0"/>
          <w:color w:val="auto"/>
          <w:spacing w:val="0"/>
          <w:sz w:val="24"/>
          <w:szCs w:val="24"/>
          <w:highlight w:val="none"/>
          <w:shd w:val="clear" w:fill="FFFFFF"/>
          <w:lang w:val="en-US" w:eastAsia="zh-CN"/>
        </w:rPr>
        <w:t>26</w:t>
      </w:r>
      <w:r>
        <w:rPr>
          <w:rFonts w:hint="eastAsia" w:ascii="微软雅黑" w:hAnsi="微软雅黑" w:eastAsia="微软雅黑" w:cs="微软雅黑"/>
          <w:i w:val="0"/>
          <w:caps w:val="0"/>
          <w:color w:val="auto"/>
          <w:spacing w:val="0"/>
          <w:sz w:val="24"/>
          <w:szCs w:val="24"/>
          <w:highlight w:val="none"/>
          <w:shd w:val="clear" w:fill="FFFFFF"/>
        </w:rPr>
        <w:t>日</w:t>
      </w:r>
      <w:r>
        <w:rPr>
          <w:rFonts w:hint="eastAsia" w:ascii="微软雅黑" w:hAnsi="微软雅黑" w:eastAsia="微软雅黑" w:cs="微软雅黑"/>
          <w:i w:val="0"/>
          <w:caps w:val="0"/>
          <w:color w:val="auto"/>
          <w:spacing w:val="0"/>
          <w:sz w:val="24"/>
          <w:szCs w:val="24"/>
          <w:highlight w:val="none"/>
          <w:shd w:val="clear" w:fill="FFFFFF"/>
          <w:lang w:val="en-US" w:eastAsia="zh-CN"/>
        </w:rPr>
        <w:t>10时至</w:t>
      </w:r>
      <w:r>
        <w:rPr>
          <w:rFonts w:hint="eastAsia" w:ascii="微软雅黑" w:hAnsi="微软雅黑" w:eastAsia="微软雅黑" w:cs="微软雅黑"/>
          <w:i w:val="0"/>
          <w:caps w:val="0"/>
          <w:color w:val="auto"/>
          <w:spacing w:val="0"/>
          <w:sz w:val="24"/>
          <w:szCs w:val="24"/>
          <w:highlight w:val="none"/>
          <w:shd w:val="clear" w:fill="FFFFFF"/>
        </w:rPr>
        <w:t>202</w:t>
      </w:r>
      <w:r>
        <w:rPr>
          <w:rFonts w:hint="eastAsia" w:ascii="微软雅黑" w:hAnsi="微软雅黑" w:eastAsia="微软雅黑" w:cs="微软雅黑"/>
          <w:i w:val="0"/>
          <w:caps w:val="0"/>
          <w:color w:val="auto"/>
          <w:spacing w:val="0"/>
          <w:sz w:val="24"/>
          <w:szCs w:val="24"/>
          <w:highlight w:val="none"/>
          <w:shd w:val="clear" w:fill="FFFFFF"/>
          <w:lang w:val="en-US" w:eastAsia="zh-CN"/>
        </w:rPr>
        <w:t>3</w:t>
      </w:r>
      <w:r>
        <w:rPr>
          <w:rFonts w:hint="eastAsia" w:ascii="微软雅黑" w:hAnsi="微软雅黑" w:eastAsia="微软雅黑" w:cs="微软雅黑"/>
          <w:i w:val="0"/>
          <w:caps w:val="0"/>
          <w:color w:val="auto"/>
          <w:spacing w:val="0"/>
          <w:sz w:val="24"/>
          <w:szCs w:val="24"/>
          <w:highlight w:val="none"/>
          <w:shd w:val="clear" w:fill="FFFFFF"/>
        </w:rPr>
        <w:t>年</w:t>
      </w:r>
      <w:r>
        <w:rPr>
          <w:rFonts w:hint="eastAsia" w:ascii="微软雅黑" w:hAnsi="微软雅黑" w:eastAsia="微软雅黑" w:cs="微软雅黑"/>
          <w:i w:val="0"/>
          <w:caps w:val="0"/>
          <w:color w:val="auto"/>
          <w:spacing w:val="0"/>
          <w:sz w:val="24"/>
          <w:szCs w:val="24"/>
          <w:highlight w:val="none"/>
          <w:shd w:val="clear" w:fill="FFFFFF"/>
          <w:lang w:val="en-US" w:eastAsia="zh-CN"/>
        </w:rPr>
        <w:t>4</w:t>
      </w:r>
      <w:r>
        <w:rPr>
          <w:rFonts w:hint="eastAsia" w:ascii="微软雅黑" w:hAnsi="微软雅黑" w:eastAsia="微软雅黑" w:cs="微软雅黑"/>
          <w:i w:val="0"/>
          <w:caps w:val="0"/>
          <w:color w:val="auto"/>
          <w:spacing w:val="0"/>
          <w:sz w:val="24"/>
          <w:szCs w:val="24"/>
          <w:highlight w:val="none"/>
          <w:shd w:val="clear" w:fill="FFFFFF"/>
        </w:rPr>
        <w:t>月</w:t>
      </w:r>
      <w:r>
        <w:rPr>
          <w:rFonts w:hint="eastAsia" w:ascii="微软雅黑" w:hAnsi="微软雅黑" w:eastAsia="微软雅黑" w:cs="微软雅黑"/>
          <w:i w:val="0"/>
          <w:caps w:val="0"/>
          <w:color w:val="auto"/>
          <w:spacing w:val="0"/>
          <w:sz w:val="24"/>
          <w:szCs w:val="24"/>
          <w:highlight w:val="none"/>
          <w:shd w:val="clear" w:fill="FFFFFF"/>
          <w:lang w:val="en-US" w:eastAsia="zh-CN"/>
        </w:rPr>
        <w:t>27</w:t>
      </w:r>
      <w:r>
        <w:rPr>
          <w:rFonts w:hint="eastAsia" w:ascii="微软雅黑" w:hAnsi="微软雅黑" w:eastAsia="微软雅黑" w:cs="微软雅黑"/>
          <w:i w:val="0"/>
          <w:caps w:val="0"/>
          <w:color w:val="auto"/>
          <w:spacing w:val="0"/>
          <w:sz w:val="24"/>
          <w:szCs w:val="24"/>
          <w:highlight w:val="none"/>
          <w:shd w:val="clear" w:fill="FFFFFF"/>
        </w:rPr>
        <w:t>日</w:t>
      </w:r>
      <w:r>
        <w:rPr>
          <w:rFonts w:hint="eastAsia" w:ascii="微软雅黑" w:hAnsi="微软雅黑" w:eastAsia="微软雅黑" w:cs="微软雅黑"/>
          <w:i w:val="0"/>
          <w:caps w:val="0"/>
          <w:color w:val="auto"/>
          <w:spacing w:val="0"/>
          <w:sz w:val="24"/>
          <w:szCs w:val="24"/>
          <w:highlight w:val="none"/>
          <w:shd w:val="clear" w:fill="FFFFFF"/>
          <w:lang w:val="en-US" w:eastAsia="zh-CN"/>
        </w:rPr>
        <w:t>10</w:t>
      </w:r>
      <w:r>
        <w:rPr>
          <w:rFonts w:hint="eastAsia" w:ascii="微软雅黑" w:hAnsi="微软雅黑" w:eastAsia="微软雅黑" w:cs="微软雅黑"/>
          <w:i w:val="0"/>
          <w:caps w:val="0"/>
          <w:color w:val="auto"/>
          <w:spacing w:val="0"/>
          <w:sz w:val="24"/>
          <w:szCs w:val="24"/>
          <w:highlight w:val="none"/>
          <w:shd w:val="clear" w:fill="FFFFFF"/>
        </w:rPr>
        <w:t>时</w:t>
      </w:r>
      <w:r>
        <w:rPr>
          <w:rFonts w:hint="eastAsia" w:ascii="微软雅黑" w:hAnsi="微软雅黑" w:eastAsia="微软雅黑" w:cs="微软雅黑"/>
          <w:i w:val="0"/>
          <w:caps w:val="0"/>
          <w:color w:val="auto"/>
          <w:spacing w:val="0"/>
          <w:sz w:val="24"/>
          <w:szCs w:val="24"/>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482"/>
        <w:jc w:val="left"/>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五、拟选取服务机构资格要求：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482"/>
        <w:jc w:val="left"/>
        <w:textAlignment w:val="auto"/>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lang w:val="en-US" w:eastAsia="zh-CN"/>
        </w:rPr>
        <w:t>1、具备鉴定评审所必需的资质和专业技术能力，</w:t>
      </w:r>
      <w:r>
        <w:rPr>
          <w:rFonts w:hint="eastAsia" w:ascii="微软雅黑" w:hAnsi="微软雅黑" w:eastAsia="微软雅黑" w:cs="微软雅黑"/>
          <w:i w:val="0"/>
          <w:caps w:val="0"/>
          <w:color w:val="000000"/>
          <w:spacing w:val="0"/>
          <w:sz w:val="24"/>
          <w:szCs w:val="24"/>
          <w:shd w:val="clear" w:fill="FFFFFF"/>
        </w:rPr>
        <w:t>有10名以上考核合格的鉴定评审人员，且每个评审项目至少有3名鉴定评审人员；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482"/>
        <w:jc w:val="left"/>
        <w:textAlignment w:val="auto"/>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lang w:val="en-US" w:eastAsia="zh-CN"/>
        </w:rPr>
        <w:t>2、</w:t>
      </w:r>
      <w:r>
        <w:rPr>
          <w:rFonts w:hint="eastAsia" w:ascii="微软雅黑" w:hAnsi="微软雅黑" w:eastAsia="微软雅黑" w:cs="微软雅黑"/>
          <w:i w:val="0"/>
          <w:caps w:val="0"/>
          <w:color w:val="000000"/>
          <w:spacing w:val="0"/>
          <w:sz w:val="24"/>
          <w:szCs w:val="24"/>
          <w:shd w:val="clear" w:fill="FFFFFF"/>
        </w:rPr>
        <w:t>鉴定评审机构的技术负责人应当具有高级工程师职称，有5年以上特种设备相关工作经历；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482"/>
        <w:jc w:val="left"/>
        <w:textAlignment w:val="auto"/>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lang w:val="en-US" w:eastAsia="zh-CN"/>
        </w:rPr>
        <w:t>3、</w:t>
      </w:r>
      <w:r>
        <w:rPr>
          <w:rFonts w:hint="eastAsia" w:ascii="微软雅黑" w:hAnsi="微软雅黑" w:eastAsia="微软雅黑" w:cs="微软雅黑"/>
          <w:i w:val="0"/>
          <w:caps w:val="0"/>
          <w:color w:val="000000"/>
          <w:spacing w:val="0"/>
          <w:sz w:val="24"/>
          <w:szCs w:val="24"/>
          <w:shd w:val="clear" w:fill="FFFFFF"/>
        </w:rPr>
        <w:t>具有必要的办公场所、工作设施、文件资料保存设施等工作条件；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482"/>
        <w:jc w:val="left"/>
        <w:textAlignment w:val="auto"/>
        <w:rPr>
          <w:rFonts w:hint="eastAsia" w:ascii="微软雅黑" w:hAnsi="微软雅黑" w:eastAsia="微软雅黑" w:cs="微软雅黑"/>
          <w:i w:val="0"/>
          <w:caps w:val="0"/>
          <w:color w:val="000000"/>
          <w:spacing w:val="0"/>
          <w:sz w:val="24"/>
          <w:szCs w:val="24"/>
          <w:shd w:val="clear" w:fill="FFFFFF"/>
          <w:lang w:eastAsia="zh-CN"/>
        </w:rPr>
      </w:pPr>
      <w:r>
        <w:rPr>
          <w:rFonts w:hint="eastAsia" w:ascii="微软雅黑" w:hAnsi="微软雅黑" w:eastAsia="微软雅黑" w:cs="微软雅黑"/>
          <w:i w:val="0"/>
          <w:caps w:val="0"/>
          <w:color w:val="000000"/>
          <w:spacing w:val="0"/>
          <w:sz w:val="24"/>
          <w:szCs w:val="24"/>
          <w:shd w:val="clear" w:fill="FFFFFF"/>
          <w:lang w:val="en-US" w:eastAsia="zh-CN"/>
        </w:rPr>
        <w:t>4、</w:t>
      </w:r>
      <w:r>
        <w:rPr>
          <w:rFonts w:hint="eastAsia" w:ascii="微软雅黑" w:hAnsi="微软雅黑" w:eastAsia="微软雅黑" w:cs="微软雅黑"/>
          <w:i w:val="0"/>
          <w:caps w:val="0"/>
          <w:color w:val="000000"/>
          <w:spacing w:val="0"/>
          <w:sz w:val="24"/>
          <w:szCs w:val="24"/>
          <w:shd w:val="clear" w:fill="FFFFFF"/>
        </w:rPr>
        <w:t>建立与鉴定评审工作项目相适应的质量管理体系，编制质量手册、工作程序和指南，建立人员管理、文档管理等制度</w:t>
      </w:r>
      <w:r>
        <w:rPr>
          <w:rFonts w:hint="eastAsia" w:ascii="微软雅黑" w:hAnsi="微软雅黑" w:eastAsia="微软雅黑" w:cs="微软雅黑"/>
          <w:i w:val="0"/>
          <w:caps w:val="0"/>
          <w:color w:val="000000"/>
          <w:spacing w:val="0"/>
          <w:sz w:val="24"/>
          <w:szCs w:val="24"/>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480" w:firstLineChars="200"/>
        <w:jc w:val="left"/>
        <w:textAlignment w:val="auto"/>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lang w:val="en-US" w:eastAsia="zh-CN"/>
        </w:rPr>
        <w:t>5、</w:t>
      </w:r>
      <w:r>
        <w:rPr>
          <w:rFonts w:hint="eastAsia" w:ascii="微软雅黑" w:hAnsi="微软雅黑" w:eastAsia="微软雅黑" w:cs="微软雅黑"/>
          <w:i w:val="0"/>
          <w:caps w:val="0"/>
          <w:color w:val="000000"/>
          <w:spacing w:val="0"/>
          <w:sz w:val="24"/>
          <w:szCs w:val="24"/>
          <w:shd w:val="clear" w:fill="FFFFFF"/>
        </w:rPr>
        <w:t>具有满足鉴定评审工作需要的相应的法律、法规、规章、安全技术规范及标准。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480" w:firstLineChars="200"/>
        <w:jc w:val="left"/>
        <w:textAlignment w:val="auto"/>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lang w:val="en-US" w:eastAsia="zh-CN"/>
        </w:rPr>
        <w:t>6、</w:t>
      </w:r>
      <w:r>
        <w:rPr>
          <w:rFonts w:hint="eastAsia" w:ascii="微软雅黑" w:hAnsi="微软雅黑" w:eastAsia="微软雅黑" w:cs="微软雅黑"/>
          <w:i w:val="0"/>
          <w:caps w:val="0"/>
          <w:color w:val="000000"/>
          <w:spacing w:val="0"/>
          <w:sz w:val="24"/>
          <w:szCs w:val="24"/>
          <w:shd w:val="clear" w:fill="FFFFFF"/>
        </w:rPr>
        <w:t>鉴定评审机构不得从事特种设备设计、制造、安装、改造、维修以及销售活动，不得与被鉴定评审单位存在资产、业务、管理等方面的利益关系。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482"/>
        <w:jc w:val="left"/>
        <w:textAlignment w:val="auto"/>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lang w:val="en-US" w:eastAsia="zh-CN"/>
        </w:rPr>
        <w:t>7、</w:t>
      </w:r>
      <w:r>
        <w:rPr>
          <w:rFonts w:hint="eastAsia" w:ascii="微软雅黑" w:hAnsi="微软雅黑" w:eastAsia="微软雅黑" w:cs="微软雅黑"/>
          <w:i w:val="0"/>
          <w:caps w:val="0"/>
          <w:color w:val="000000"/>
          <w:spacing w:val="0"/>
          <w:sz w:val="24"/>
          <w:szCs w:val="24"/>
          <w:shd w:val="clear" w:fill="FFFFFF"/>
        </w:rPr>
        <w:t>承担检验检测机构核准鉴定评审工作的鉴定评审机构，不得从事特种设备检验检测工作。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482"/>
        <w:jc w:val="left"/>
        <w:textAlignment w:val="auto"/>
        <w:rPr>
          <w:rFonts w:hint="eastAsia" w:ascii="微软雅黑" w:hAnsi="微软雅黑" w:eastAsia="微软雅黑" w:cs="微软雅黑"/>
          <w:i w:val="0"/>
          <w:caps w:val="0"/>
          <w:color w:val="000000"/>
          <w:spacing w:val="0"/>
          <w:sz w:val="24"/>
          <w:szCs w:val="24"/>
          <w:lang w:eastAsia="zh-CN"/>
        </w:rPr>
      </w:pPr>
      <w:r>
        <w:rPr>
          <w:rFonts w:hint="eastAsia" w:ascii="微软雅黑" w:hAnsi="微软雅黑" w:eastAsia="微软雅黑" w:cs="微软雅黑"/>
          <w:i w:val="0"/>
          <w:caps w:val="0"/>
          <w:color w:val="000000"/>
          <w:spacing w:val="0"/>
          <w:sz w:val="24"/>
          <w:szCs w:val="24"/>
          <w:shd w:val="clear" w:fill="FFFFFF"/>
          <w:lang w:val="en-US" w:eastAsia="zh-CN"/>
        </w:rPr>
        <w:t>8</w:t>
      </w:r>
      <w:r>
        <w:rPr>
          <w:rFonts w:hint="eastAsia" w:ascii="微软雅黑" w:hAnsi="微软雅黑" w:eastAsia="微软雅黑" w:cs="微软雅黑"/>
          <w:i w:val="0"/>
          <w:caps w:val="0"/>
          <w:color w:val="000000"/>
          <w:spacing w:val="0"/>
          <w:sz w:val="24"/>
          <w:szCs w:val="24"/>
          <w:shd w:val="clear" w:fill="FFFFFF"/>
        </w:rPr>
        <w:t>、相关人员应具有良好的职业道德，了解国家相关政策要求</w:t>
      </w:r>
      <w:r>
        <w:rPr>
          <w:rFonts w:hint="eastAsia" w:ascii="微软雅黑" w:hAnsi="微软雅黑" w:eastAsia="微软雅黑" w:cs="微软雅黑"/>
          <w:i w:val="0"/>
          <w:caps w:val="0"/>
          <w:color w:val="000000"/>
          <w:spacing w:val="0"/>
          <w:sz w:val="24"/>
          <w:szCs w:val="24"/>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482"/>
        <w:jc w:val="left"/>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lang w:val="en-US" w:eastAsia="zh-CN"/>
        </w:rPr>
        <w:t>9</w:t>
      </w:r>
      <w:r>
        <w:rPr>
          <w:rFonts w:hint="eastAsia" w:ascii="微软雅黑" w:hAnsi="微软雅黑" w:eastAsia="微软雅黑" w:cs="微软雅黑"/>
          <w:i w:val="0"/>
          <w:caps w:val="0"/>
          <w:color w:val="000000"/>
          <w:spacing w:val="0"/>
          <w:sz w:val="24"/>
          <w:szCs w:val="24"/>
          <w:shd w:val="clear" w:fill="FFFFFF"/>
        </w:rPr>
        <w:t>、</w:t>
      </w:r>
      <w:r>
        <w:rPr>
          <w:rFonts w:hint="eastAsia" w:ascii="微软雅黑" w:hAnsi="微软雅黑" w:eastAsia="微软雅黑" w:cs="微软雅黑"/>
          <w:i w:val="0"/>
          <w:caps w:val="0"/>
          <w:color w:val="000000"/>
          <w:spacing w:val="0"/>
          <w:sz w:val="24"/>
          <w:szCs w:val="24"/>
          <w:shd w:val="clear" w:fill="FFFFFF"/>
          <w:lang w:eastAsia="zh-CN"/>
        </w:rPr>
        <w:t>评审</w:t>
      </w:r>
      <w:r>
        <w:rPr>
          <w:rFonts w:hint="eastAsia" w:ascii="微软雅黑" w:hAnsi="微软雅黑" w:eastAsia="微软雅黑" w:cs="微软雅黑"/>
          <w:i w:val="0"/>
          <w:caps w:val="0"/>
          <w:color w:val="000000"/>
          <w:spacing w:val="0"/>
          <w:sz w:val="24"/>
          <w:szCs w:val="24"/>
          <w:shd w:val="clear" w:fill="FFFFFF"/>
        </w:rPr>
        <w:t>机构及相关人员应坚持原则，办事公正，据实出具</w:t>
      </w:r>
      <w:r>
        <w:rPr>
          <w:rFonts w:hint="eastAsia" w:ascii="微软雅黑" w:hAnsi="微软雅黑" w:eastAsia="微软雅黑" w:cs="微软雅黑"/>
          <w:i w:val="0"/>
          <w:caps w:val="0"/>
          <w:color w:val="000000"/>
          <w:spacing w:val="0"/>
          <w:sz w:val="24"/>
          <w:szCs w:val="24"/>
          <w:shd w:val="clear" w:fill="FFFFFF"/>
          <w:lang w:eastAsia="zh-CN"/>
        </w:rPr>
        <w:t>评审</w:t>
      </w:r>
      <w:r>
        <w:rPr>
          <w:rFonts w:hint="eastAsia" w:ascii="微软雅黑" w:hAnsi="微软雅黑" w:eastAsia="微软雅黑" w:cs="微软雅黑"/>
          <w:i w:val="0"/>
          <w:caps w:val="0"/>
          <w:color w:val="000000"/>
          <w:spacing w:val="0"/>
          <w:sz w:val="24"/>
          <w:szCs w:val="24"/>
          <w:shd w:val="clear" w:fill="FFFFFF"/>
        </w:rPr>
        <w:t>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482"/>
        <w:jc w:val="left"/>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六、注意事项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482"/>
        <w:jc w:val="left"/>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1、请以中文邮件方式提交报价，收件邮箱ykzmqczj@126.com。</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482"/>
        <w:jc w:val="left"/>
        <w:textAlignment w:val="auto"/>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rPr>
        <w:t>2、邮件标题</w:t>
      </w:r>
      <w:r>
        <w:rPr>
          <w:rFonts w:hint="eastAsia" w:ascii="微软雅黑" w:hAnsi="微软雅黑" w:eastAsia="微软雅黑" w:cs="微软雅黑"/>
          <w:i w:val="0"/>
          <w:caps w:val="0"/>
          <w:color w:val="000000"/>
          <w:spacing w:val="0"/>
          <w:sz w:val="24"/>
          <w:szCs w:val="24"/>
          <w:shd w:val="clear" w:fill="FFFFFF"/>
          <w:lang w:eastAsia="zh-CN"/>
        </w:rPr>
        <w:t>命名</w:t>
      </w:r>
      <w:r>
        <w:rPr>
          <w:rFonts w:hint="eastAsia" w:ascii="微软雅黑" w:hAnsi="微软雅黑" w:eastAsia="微软雅黑" w:cs="微软雅黑"/>
          <w:i w:val="0"/>
          <w:caps w:val="0"/>
          <w:color w:val="000000"/>
          <w:spacing w:val="0"/>
          <w:sz w:val="24"/>
          <w:szCs w:val="24"/>
          <w:shd w:val="clear" w:fill="FFFFFF"/>
        </w:rPr>
        <w:t>为“</w:t>
      </w:r>
      <w:r>
        <w:rPr>
          <w:rFonts w:hint="eastAsia" w:ascii="微软雅黑" w:hAnsi="微软雅黑" w:eastAsia="微软雅黑" w:cs="微软雅黑"/>
          <w:i w:val="0"/>
          <w:caps w:val="0"/>
          <w:color w:val="000000"/>
          <w:spacing w:val="0"/>
          <w:sz w:val="24"/>
          <w:szCs w:val="24"/>
          <w:u w:val="none"/>
          <w:shd w:val="clear" w:fill="FFFFFF"/>
          <w:lang w:val="en-US" w:eastAsia="zh-CN"/>
        </w:rPr>
        <w:t>对营口加宝石化设备有限公司特种设备生产单位许可</w:t>
      </w:r>
      <w:r>
        <w:rPr>
          <w:rFonts w:hint="eastAsia" w:ascii="微软雅黑" w:hAnsi="微软雅黑" w:eastAsia="微软雅黑" w:cs="微软雅黑"/>
          <w:i w:val="0"/>
          <w:caps w:val="0"/>
          <w:color w:val="000000"/>
          <w:spacing w:val="0"/>
          <w:sz w:val="24"/>
          <w:szCs w:val="24"/>
          <w:u w:val="none"/>
          <w:shd w:val="clear" w:fill="FFFFFF"/>
        </w:rPr>
        <w:t>鉴定评审的报价”。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482"/>
        <w:jc w:val="left"/>
        <w:textAlignment w:val="auto"/>
        <w:rPr>
          <w:rFonts w:hint="eastAsia" w:ascii="微软雅黑" w:hAnsi="微软雅黑" w:eastAsia="微软雅黑" w:cs="微软雅黑"/>
          <w:i w:val="0"/>
          <w:caps w:val="0"/>
          <w:color w:val="000000"/>
          <w:spacing w:val="0"/>
          <w:sz w:val="24"/>
          <w:szCs w:val="24"/>
          <w:shd w:val="clear" w:fill="FFFFFF"/>
          <w:lang w:eastAsia="zh-CN"/>
        </w:rPr>
      </w:pPr>
      <w:r>
        <w:rPr>
          <w:rFonts w:hint="eastAsia" w:ascii="微软雅黑" w:hAnsi="微软雅黑" w:eastAsia="微软雅黑" w:cs="微软雅黑"/>
          <w:i w:val="0"/>
          <w:caps w:val="0"/>
          <w:color w:val="000000"/>
          <w:spacing w:val="0"/>
          <w:sz w:val="24"/>
          <w:szCs w:val="24"/>
          <w:shd w:val="clear" w:fill="FFFFFF"/>
        </w:rPr>
        <w:t>3、报价文件中应包括</w:t>
      </w:r>
      <w:r>
        <w:rPr>
          <w:rFonts w:hint="eastAsia" w:ascii="微软雅黑" w:hAnsi="微软雅黑" w:eastAsia="微软雅黑" w:cs="微软雅黑"/>
          <w:i w:val="0"/>
          <w:caps w:val="0"/>
          <w:color w:val="000000"/>
          <w:spacing w:val="0"/>
          <w:sz w:val="24"/>
          <w:szCs w:val="24"/>
          <w:shd w:val="clear" w:fill="FFFFFF"/>
          <w:lang w:eastAsia="zh-CN"/>
        </w:rPr>
        <w:t>附件所示的</w:t>
      </w:r>
      <w:r>
        <w:rPr>
          <w:rFonts w:hint="eastAsia" w:ascii="微软雅黑" w:hAnsi="微软雅黑" w:eastAsia="微软雅黑" w:cs="微软雅黑"/>
          <w:i w:val="0"/>
          <w:caps w:val="0"/>
          <w:color w:val="000000"/>
          <w:spacing w:val="0"/>
          <w:sz w:val="24"/>
          <w:szCs w:val="24"/>
          <w:shd w:val="clear" w:fill="FFFFFF"/>
        </w:rPr>
        <w:t>报价单</w:t>
      </w:r>
      <w:r>
        <w:rPr>
          <w:rFonts w:hint="eastAsia" w:ascii="微软雅黑" w:hAnsi="微软雅黑" w:eastAsia="微软雅黑" w:cs="微软雅黑"/>
          <w:i w:val="0"/>
          <w:caps w:val="0"/>
          <w:color w:val="000000"/>
          <w:spacing w:val="0"/>
          <w:sz w:val="24"/>
          <w:szCs w:val="24"/>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482"/>
        <w:jc w:val="left"/>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4、报价文件中应注明联系方式并加盖公章，扫描报价文件原件发送到指定邮箱。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482"/>
        <w:jc w:val="left"/>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5、未按上述要求发送报价文件的，将视为无效报价。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482"/>
        <w:textAlignment w:val="auto"/>
        <w:rPr>
          <w:rFonts w:hint="eastAsia" w:ascii="微软雅黑" w:hAnsi="微软雅黑" w:eastAsia="微软雅黑" w:cs="微软雅黑"/>
          <w:i w:val="0"/>
          <w:caps w:val="0"/>
          <w:color w:val="auto"/>
          <w:spacing w:val="0"/>
          <w:sz w:val="24"/>
          <w:szCs w:val="24"/>
          <w:lang w:eastAsia="zh-CN"/>
        </w:rPr>
      </w:pPr>
      <w:r>
        <w:rPr>
          <w:rFonts w:hint="eastAsia" w:ascii="微软雅黑" w:hAnsi="微软雅黑" w:eastAsia="微软雅黑" w:cs="微软雅黑"/>
          <w:i w:val="0"/>
          <w:caps w:val="0"/>
          <w:color w:val="auto"/>
          <w:spacing w:val="0"/>
          <w:sz w:val="24"/>
          <w:szCs w:val="24"/>
          <w:lang w:eastAsia="zh-CN"/>
        </w:rPr>
        <w:t>联系人：高金霞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482"/>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lang w:eastAsia="zh-CN"/>
        </w:rPr>
        <w:t>联系电话：</w:t>
      </w:r>
      <w:r>
        <w:rPr>
          <w:rFonts w:hint="eastAsia" w:ascii="微软雅黑" w:hAnsi="微软雅黑" w:eastAsia="微软雅黑" w:cs="微软雅黑"/>
          <w:i w:val="0"/>
          <w:caps w:val="0"/>
          <w:color w:val="auto"/>
          <w:spacing w:val="0"/>
          <w:sz w:val="24"/>
          <w:szCs w:val="24"/>
          <w:lang w:val="en-US" w:eastAsia="zh-CN"/>
        </w:rPr>
        <w:t>0417-6655018</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482"/>
        <w:jc w:val="right"/>
        <w:textAlignment w:val="auto"/>
        <w:rPr>
          <w:rFonts w:hint="eastAsia" w:ascii="微软雅黑" w:hAnsi="微软雅黑" w:eastAsia="微软雅黑" w:cs="微软雅黑"/>
          <w:i w:val="0"/>
          <w:caps w:val="0"/>
          <w:color w:val="000000"/>
          <w:spacing w:val="0"/>
          <w:sz w:val="24"/>
          <w:szCs w:val="24"/>
          <w:shd w:val="clear" w:fill="FFFFFF"/>
          <w:lang w:eastAsia="zh-CN"/>
        </w:rPr>
      </w:pPr>
      <w:r>
        <w:rPr>
          <w:rFonts w:hint="eastAsia" w:ascii="微软雅黑" w:hAnsi="微软雅黑" w:eastAsia="微软雅黑" w:cs="微软雅黑"/>
          <w:i w:val="0"/>
          <w:caps w:val="0"/>
          <w:color w:val="000000"/>
          <w:spacing w:val="0"/>
          <w:sz w:val="24"/>
          <w:szCs w:val="24"/>
          <w:shd w:val="clear" w:fill="FFFFFF"/>
          <w:lang w:eastAsia="zh-CN"/>
        </w:rPr>
        <w:t>中国（辽宁）自由贸易试验区营口片区管理委员会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482"/>
        <w:jc w:val="center"/>
        <w:textAlignment w:val="auto"/>
        <w:rPr>
          <w:rFonts w:hint="eastAsia" w:ascii="微软雅黑" w:hAnsi="微软雅黑" w:eastAsia="微软雅黑" w:cs="微软雅黑"/>
          <w:i w:val="0"/>
          <w:caps w:val="0"/>
          <w:color w:val="000000"/>
          <w:spacing w:val="0"/>
          <w:sz w:val="24"/>
          <w:szCs w:val="24"/>
          <w:shd w:val="clear" w:fill="FFFFFF"/>
          <w:lang w:eastAsia="zh-CN"/>
        </w:rPr>
      </w:pPr>
      <w:r>
        <w:rPr>
          <w:rFonts w:hint="eastAsia" w:ascii="微软雅黑" w:hAnsi="微软雅黑" w:eastAsia="微软雅黑" w:cs="微软雅黑"/>
          <w:i w:val="0"/>
          <w:caps w:val="0"/>
          <w:color w:val="000000"/>
          <w:spacing w:val="0"/>
          <w:sz w:val="24"/>
          <w:szCs w:val="24"/>
          <w:shd w:val="clear" w:fill="FFFFFF"/>
          <w:lang w:val="en-US" w:eastAsia="zh-CN"/>
        </w:rPr>
        <w:t xml:space="preserve">                        </w:t>
      </w:r>
      <w:r>
        <w:rPr>
          <w:rFonts w:hint="eastAsia" w:ascii="微软雅黑" w:hAnsi="微软雅黑" w:eastAsia="微软雅黑" w:cs="微软雅黑"/>
          <w:i w:val="0"/>
          <w:caps w:val="0"/>
          <w:color w:val="000000"/>
          <w:spacing w:val="0"/>
          <w:sz w:val="24"/>
          <w:szCs w:val="24"/>
          <w:shd w:val="clear" w:fill="FFFFFF"/>
          <w:lang w:eastAsia="zh-CN"/>
        </w:rPr>
        <w:t>行政审批局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482"/>
        <w:jc w:val="center"/>
        <w:textAlignment w:val="auto"/>
        <w:rPr>
          <w:rFonts w:hint="eastAsia" w:ascii="微软雅黑" w:hAnsi="微软雅黑" w:eastAsia="微软雅黑" w:cs="微软雅黑"/>
          <w:i w:val="0"/>
          <w:caps w:val="0"/>
          <w:color w:val="000000"/>
          <w:spacing w:val="0"/>
          <w:sz w:val="24"/>
          <w:szCs w:val="24"/>
          <w:highlight w:val="none"/>
        </w:rPr>
      </w:pPr>
      <w:r>
        <w:rPr>
          <w:rFonts w:hint="eastAsia" w:ascii="微软雅黑" w:hAnsi="微软雅黑" w:eastAsia="微软雅黑" w:cs="微软雅黑"/>
          <w:i w:val="0"/>
          <w:caps w:val="0"/>
          <w:color w:val="000000"/>
          <w:spacing w:val="0"/>
          <w:sz w:val="24"/>
          <w:szCs w:val="24"/>
          <w:shd w:val="clear" w:fill="FFFFFF"/>
          <w:lang w:val="en-US" w:eastAsia="zh-CN"/>
        </w:rPr>
        <w:t xml:space="preserve">                      </w:t>
      </w:r>
      <w:r>
        <w:rPr>
          <w:rFonts w:hint="eastAsia" w:ascii="微软雅黑" w:hAnsi="微软雅黑" w:eastAsia="微软雅黑" w:cs="微软雅黑"/>
          <w:i w:val="0"/>
          <w:caps w:val="0"/>
          <w:color w:val="000000"/>
          <w:spacing w:val="0"/>
          <w:sz w:val="24"/>
          <w:szCs w:val="24"/>
          <w:highlight w:val="none"/>
          <w:shd w:val="clear" w:fill="FFFFFF"/>
          <w:lang w:val="en-US" w:eastAsia="zh-CN"/>
        </w:rPr>
        <w:t xml:space="preserve">  </w:t>
      </w:r>
      <w:r>
        <w:rPr>
          <w:rFonts w:hint="eastAsia" w:ascii="微软雅黑" w:hAnsi="微软雅黑" w:eastAsia="微软雅黑" w:cs="微软雅黑"/>
          <w:i w:val="0"/>
          <w:caps w:val="0"/>
          <w:color w:val="000000"/>
          <w:spacing w:val="0"/>
          <w:sz w:val="24"/>
          <w:szCs w:val="24"/>
          <w:highlight w:val="none"/>
          <w:shd w:val="clear" w:fill="FFFFFF"/>
        </w:rPr>
        <w:t>202</w:t>
      </w:r>
      <w:r>
        <w:rPr>
          <w:rFonts w:hint="eastAsia" w:ascii="微软雅黑" w:hAnsi="微软雅黑" w:eastAsia="微软雅黑" w:cs="微软雅黑"/>
          <w:i w:val="0"/>
          <w:caps w:val="0"/>
          <w:color w:val="000000"/>
          <w:spacing w:val="0"/>
          <w:sz w:val="24"/>
          <w:szCs w:val="24"/>
          <w:highlight w:val="none"/>
          <w:shd w:val="clear" w:fill="FFFFFF"/>
          <w:lang w:val="en-US" w:eastAsia="zh-CN"/>
        </w:rPr>
        <w:t>3</w:t>
      </w:r>
      <w:r>
        <w:rPr>
          <w:rFonts w:hint="eastAsia" w:ascii="微软雅黑" w:hAnsi="微软雅黑" w:eastAsia="微软雅黑" w:cs="微软雅黑"/>
          <w:i w:val="0"/>
          <w:caps w:val="0"/>
          <w:color w:val="000000"/>
          <w:spacing w:val="0"/>
          <w:sz w:val="24"/>
          <w:szCs w:val="24"/>
          <w:highlight w:val="none"/>
          <w:shd w:val="clear" w:fill="FFFFFF"/>
        </w:rPr>
        <w:t>年</w:t>
      </w:r>
      <w:r>
        <w:rPr>
          <w:rFonts w:hint="eastAsia" w:ascii="微软雅黑" w:hAnsi="微软雅黑" w:eastAsia="微软雅黑" w:cs="微软雅黑"/>
          <w:i w:val="0"/>
          <w:caps w:val="0"/>
          <w:color w:val="000000"/>
          <w:spacing w:val="0"/>
          <w:sz w:val="24"/>
          <w:szCs w:val="24"/>
          <w:highlight w:val="none"/>
          <w:shd w:val="clear" w:fill="FFFFFF"/>
          <w:lang w:val="en-US" w:eastAsia="zh-CN"/>
        </w:rPr>
        <w:t>4</w:t>
      </w:r>
      <w:r>
        <w:rPr>
          <w:rFonts w:hint="eastAsia" w:ascii="微软雅黑" w:hAnsi="微软雅黑" w:eastAsia="微软雅黑" w:cs="微软雅黑"/>
          <w:i w:val="0"/>
          <w:caps w:val="0"/>
          <w:color w:val="000000"/>
          <w:spacing w:val="0"/>
          <w:sz w:val="24"/>
          <w:szCs w:val="24"/>
          <w:highlight w:val="none"/>
          <w:shd w:val="clear" w:fill="FFFFFF"/>
        </w:rPr>
        <w:t>月</w:t>
      </w:r>
      <w:r>
        <w:rPr>
          <w:rFonts w:hint="eastAsia" w:ascii="微软雅黑" w:hAnsi="微软雅黑" w:eastAsia="微软雅黑" w:cs="微软雅黑"/>
          <w:i w:val="0"/>
          <w:caps w:val="0"/>
          <w:color w:val="000000"/>
          <w:spacing w:val="0"/>
          <w:sz w:val="24"/>
          <w:szCs w:val="24"/>
          <w:highlight w:val="none"/>
          <w:shd w:val="clear" w:fill="FFFFFF"/>
          <w:lang w:val="en-US" w:eastAsia="zh-CN"/>
        </w:rPr>
        <w:t>23</w:t>
      </w:r>
      <w:r>
        <w:rPr>
          <w:rFonts w:hint="eastAsia" w:ascii="微软雅黑" w:hAnsi="微软雅黑" w:eastAsia="微软雅黑" w:cs="微软雅黑"/>
          <w:i w:val="0"/>
          <w:caps w:val="0"/>
          <w:color w:val="000000"/>
          <w:spacing w:val="0"/>
          <w:sz w:val="24"/>
          <w:szCs w:val="24"/>
          <w:highlight w:val="none"/>
          <w:shd w:val="clear" w:fill="FFFFFF"/>
        </w:rPr>
        <w:t>日</w:t>
      </w:r>
    </w:p>
    <w:p>
      <w:pPr>
        <w:rPr>
          <w:rFonts w:hint="eastAsia"/>
          <w:lang w:eastAsia="zh-CN"/>
        </w:rPr>
      </w:pPr>
    </w:p>
    <w:p>
      <w:pPr>
        <w:rPr>
          <w:rFonts w:hint="eastAsia"/>
          <w:lang w:eastAsia="zh-CN"/>
        </w:rPr>
      </w:pPr>
      <w:bookmarkStart w:id="0" w:name="_GoBack"/>
      <w:bookmarkEnd w:id="0"/>
    </w:p>
    <w:p>
      <w:pPr>
        <w:rPr>
          <w:rFonts w:hint="eastAsia"/>
          <w:lang w:eastAsia="zh-CN"/>
        </w:rPr>
      </w:pPr>
    </w:p>
    <w:p>
      <w:pPr>
        <w:widowControl/>
        <w:spacing w:before="156" w:beforeLines="50" w:after="156" w:afterLines="50" w:line="360" w:lineRule="auto"/>
        <w:ind w:right="120"/>
        <w:jc w:val="left"/>
        <w:rPr>
          <w:rFonts w:hint="eastAsia"/>
          <w:lang w:eastAsia="zh-CN"/>
        </w:rPr>
      </w:pPr>
      <w:r>
        <w:rPr>
          <w:rFonts w:hint="eastAsia"/>
          <w:lang w:eastAsia="zh-CN"/>
        </w:rPr>
        <w:t>附件：</w:t>
      </w:r>
    </w:p>
    <w:p>
      <w:pPr>
        <w:widowControl/>
        <w:spacing w:before="156" w:beforeLines="50" w:after="156" w:afterLines="50" w:line="360" w:lineRule="auto"/>
        <w:ind w:left="540" w:leftChars="257" w:right="120" w:firstLine="60"/>
        <w:jc w:val="center"/>
        <w:rPr>
          <w:rFonts w:hint="eastAsia" w:ascii="方正小标宋简体" w:hAnsi="方正小标宋简体" w:eastAsia="方正小标宋简体" w:cs="方正小标宋简体"/>
          <w:color w:val="000000"/>
          <w:kern w:val="0"/>
          <w:sz w:val="44"/>
          <w:szCs w:val="44"/>
          <w:lang w:val="en-US" w:eastAsia="zh-CN"/>
        </w:rPr>
      </w:pPr>
    </w:p>
    <w:p>
      <w:pPr>
        <w:widowControl/>
        <w:spacing w:before="156" w:beforeLines="50" w:after="156" w:afterLines="50" w:line="360" w:lineRule="auto"/>
        <w:ind w:left="540" w:leftChars="257" w:right="120" w:firstLine="60"/>
        <w:jc w:val="center"/>
        <w:rPr>
          <w:rFonts w:hint="eastAsia" w:ascii="方正小标宋简体" w:hAnsi="方正小标宋简体" w:eastAsia="方正小标宋简体" w:cs="方正小标宋简体"/>
          <w:color w:val="000000"/>
          <w:kern w:val="0"/>
          <w:sz w:val="44"/>
          <w:szCs w:val="44"/>
          <w:lang w:val="en-US" w:eastAsia="zh-CN"/>
        </w:rPr>
      </w:pPr>
      <w:r>
        <w:rPr>
          <w:rFonts w:hint="eastAsia" w:ascii="黑体" w:hAnsi="黑体" w:eastAsia="黑体" w:cs="黑体"/>
          <w:color w:val="000000"/>
          <w:kern w:val="0"/>
          <w:sz w:val="44"/>
          <w:szCs w:val="44"/>
          <w:lang w:val="en-US" w:eastAsia="zh-CN"/>
        </w:rPr>
        <w:t>评审询价报价单</w:t>
      </w:r>
    </w:p>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填报日期：   年  月  日</w:t>
      </w:r>
    </w:p>
    <w:tbl>
      <w:tblPr>
        <w:tblStyle w:val="5"/>
        <w:tblW w:w="0" w:type="auto"/>
        <w:tblInd w:w="0" w:type="dxa"/>
        <w:tblLayout w:type="fixed"/>
        <w:tblCellMar>
          <w:top w:w="0" w:type="dxa"/>
          <w:left w:w="0" w:type="dxa"/>
          <w:bottom w:w="0" w:type="dxa"/>
          <w:right w:w="0" w:type="dxa"/>
        </w:tblCellMar>
      </w:tblPr>
      <w:tblGrid>
        <w:gridCol w:w="2254"/>
        <w:gridCol w:w="2255"/>
        <w:gridCol w:w="2254"/>
        <w:gridCol w:w="2257"/>
      </w:tblGrid>
      <w:tr>
        <w:tblPrEx>
          <w:tblCellMar>
            <w:top w:w="0" w:type="dxa"/>
            <w:left w:w="0" w:type="dxa"/>
            <w:bottom w:w="0" w:type="dxa"/>
            <w:right w:w="0" w:type="dxa"/>
          </w:tblCellMar>
        </w:tblPrEx>
        <w:trPr>
          <w:trHeight w:val="824" w:hRule="atLeast"/>
        </w:trPr>
        <w:tc>
          <w:tcPr>
            <w:tcW w:w="2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评审机构</w:t>
            </w:r>
          </w:p>
        </w:tc>
        <w:tc>
          <w:tcPr>
            <w:tcW w:w="2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联系人</w:t>
            </w:r>
          </w:p>
        </w:tc>
        <w:tc>
          <w:tcPr>
            <w:tcW w:w="2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w:t>
            </w:r>
          </w:p>
        </w:tc>
        <w:tc>
          <w:tcPr>
            <w:tcW w:w="22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评审费用</w:t>
            </w:r>
          </w:p>
        </w:tc>
      </w:tr>
      <w:tr>
        <w:tblPrEx>
          <w:tblCellMar>
            <w:top w:w="0" w:type="dxa"/>
            <w:left w:w="0" w:type="dxa"/>
            <w:bottom w:w="0" w:type="dxa"/>
            <w:right w:w="0" w:type="dxa"/>
          </w:tblCellMar>
        </w:tblPrEx>
        <w:trPr>
          <w:trHeight w:val="849" w:hRule="atLeast"/>
        </w:trPr>
        <w:tc>
          <w:tcPr>
            <w:tcW w:w="2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 w:afterAutospacing="0" w:line="330" w:lineRule="atLeast"/>
              <w:ind w:left="0" w:right="0" w:firstLine="0"/>
              <w:rPr>
                <w:rFonts w:hint="eastAsia" w:ascii="宋体" w:hAnsi="宋体" w:eastAsia="宋体" w:cs="宋体"/>
                <w:i w:val="0"/>
                <w:color w:val="000000"/>
                <w:sz w:val="22"/>
                <w:szCs w:val="22"/>
                <w:u w:val="none"/>
              </w:rPr>
            </w:pPr>
          </w:p>
        </w:tc>
        <w:tc>
          <w:tcPr>
            <w:tcW w:w="2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rPr>
          <w:rFonts w:hint="eastAsia" w:ascii="仿宋" w:hAnsi="仿宋" w:eastAsia="仿宋" w:cs="仿宋"/>
          <w:sz w:val="30"/>
          <w:szCs w:val="30"/>
        </w:rPr>
      </w:pP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黑体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C5C622"/>
    <w:multiLevelType w:val="singleLevel"/>
    <w:tmpl w:val="05C5C62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4NDJhZmY4Njk2YzNkNTUwOTAyMWI1MjdkNGQ1NmEifQ=="/>
  </w:docVars>
  <w:rsids>
    <w:rsidRoot w:val="00000000"/>
    <w:rsid w:val="003922E4"/>
    <w:rsid w:val="00E85025"/>
    <w:rsid w:val="027E22C9"/>
    <w:rsid w:val="02AF4BAB"/>
    <w:rsid w:val="04633E9B"/>
    <w:rsid w:val="04B769F7"/>
    <w:rsid w:val="04DB1BB9"/>
    <w:rsid w:val="088A61B1"/>
    <w:rsid w:val="08E0774E"/>
    <w:rsid w:val="0952195F"/>
    <w:rsid w:val="0AF01C64"/>
    <w:rsid w:val="0C6107D4"/>
    <w:rsid w:val="0C913CF9"/>
    <w:rsid w:val="0CF05083"/>
    <w:rsid w:val="0EB86C32"/>
    <w:rsid w:val="0EFC73B5"/>
    <w:rsid w:val="10BE2C34"/>
    <w:rsid w:val="11B606EE"/>
    <w:rsid w:val="12523461"/>
    <w:rsid w:val="129A1232"/>
    <w:rsid w:val="129C0FBA"/>
    <w:rsid w:val="13702B73"/>
    <w:rsid w:val="142C26EB"/>
    <w:rsid w:val="14986A0A"/>
    <w:rsid w:val="15E706FB"/>
    <w:rsid w:val="16722792"/>
    <w:rsid w:val="16E15378"/>
    <w:rsid w:val="18D5495B"/>
    <w:rsid w:val="19297B3C"/>
    <w:rsid w:val="1A0A53A3"/>
    <w:rsid w:val="1AFD2967"/>
    <w:rsid w:val="1B990DD8"/>
    <w:rsid w:val="1C8E1AD6"/>
    <w:rsid w:val="1D36781A"/>
    <w:rsid w:val="1E713A3A"/>
    <w:rsid w:val="1F007A97"/>
    <w:rsid w:val="1F1D6D27"/>
    <w:rsid w:val="22572897"/>
    <w:rsid w:val="22822813"/>
    <w:rsid w:val="230D5A8B"/>
    <w:rsid w:val="24A74101"/>
    <w:rsid w:val="26DD4DE1"/>
    <w:rsid w:val="271E5FEA"/>
    <w:rsid w:val="290342EC"/>
    <w:rsid w:val="29396DA3"/>
    <w:rsid w:val="2A5A558B"/>
    <w:rsid w:val="2BAF38CC"/>
    <w:rsid w:val="2D5A7800"/>
    <w:rsid w:val="2E592BAB"/>
    <w:rsid w:val="2E84285B"/>
    <w:rsid w:val="301B7D07"/>
    <w:rsid w:val="30C03FDD"/>
    <w:rsid w:val="311D5565"/>
    <w:rsid w:val="31E265E5"/>
    <w:rsid w:val="328C290F"/>
    <w:rsid w:val="32C93101"/>
    <w:rsid w:val="36545584"/>
    <w:rsid w:val="369579B5"/>
    <w:rsid w:val="371034E0"/>
    <w:rsid w:val="39E64D2F"/>
    <w:rsid w:val="3A6B7341"/>
    <w:rsid w:val="3B0E664A"/>
    <w:rsid w:val="3E121FCD"/>
    <w:rsid w:val="3EA00C47"/>
    <w:rsid w:val="419F2D29"/>
    <w:rsid w:val="42E66355"/>
    <w:rsid w:val="431B470D"/>
    <w:rsid w:val="441A7B56"/>
    <w:rsid w:val="44CE3A2B"/>
    <w:rsid w:val="465F6E76"/>
    <w:rsid w:val="4746716B"/>
    <w:rsid w:val="474E74A3"/>
    <w:rsid w:val="477C47A0"/>
    <w:rsid w:val="481B0CDF"/>
    <w:rsid w:val="483939BB"/>
    <w:rsid w:val="486D4111"/>
    <w:rsid w:val="49CA78B8"/>
    <w:rsid w:val="4C74389D"/>
    <w:rsid w:val="4E535B64"/>
    <w:rsid w:val="5165542C"/>
    <w:rsid w:val="52017EF3"/>
    <w:rsid w:val="52984C8C"/>
    <w:rsid w:val="52FF1704"/>
    <w:rsid w:val="53D80582"/>
    <w:rsid w:val="559D264C"/>
    <w:rsid w:val="55C549AA"/>
    <w:rsid w:val="56167D3E"/>
    <w:rsid w:val="56B1554B"/>
    <w:rsid w:val="56B93D90"/>
    <w:rsid w:val="592D1A91"/>
    <w:rsid w:val="59BC47A6"/>
    <w:rsid w:val="5C866862"/>
    <w:rsid w:val="5C891B7C"/>
    <w:rsid w:val="5D0A5B2A"/>
    <w:rsid w:val="5E960581"/>
    <w:rsid w:val="5F5C6C2C"/>
    <w:rsid w:val="5F77430E"/>
    <w:rsid w:val="5FB15996"/>
    <w:rsid w:val="60596FA6"/>
    <w:rsid w:val="614B1AF1"/>
    <w:rsid w:val="617322E9"/>
    <w:rsid w:val="61DF29AF"/>
    <w:rsid w:val="64270979"/>
    <w:rsid w:val="656B0736"/>
    <w:rsid w:val="666353D2"/>
    <w:rsid w:val="66C62147"/>
    <w:rsid w:val="67F57D56"/>
    <w:rsid w:val="6A145CB4"/>
    <w:rsid w:val="6A2D198A"/>
    <w:rsid w:val="6AE10CC3"/>
    <w:rsid w:val="6BA936A1"/>
    <w:rsid w:val="6D0607D4"/>
    <w:rsid w:val="6E1824A6"/>
    <w:rsid w:val="6F383DE0"/>
    <w:rsid w:val="6FA24186"/>
    <w:rsid w:val="704B11CB"/>
    <w:rsid w:val="70F60E7C"/>
    <w:rsid w:val="70FF170D"/>
    <w:rsid w:val="712B6906"/>
    <w:rsid w:val="7238590F"/>
    <w:rsid w:val="73A87450"/>
    <w:rsid w:val="74827610"/>
    <w:rsid w:val="755E5BFF"/>
    <w:rsid w:val="775B5FC3"/>
    <w:rsid w:val="77D5102A"/>
    <w:rsid w:val="7AF4259F"/>
    <w:rsid w:val="7C044D47"/>
    <w:rsid w:val="7E105802"/>
    <w:rsid w:val="7F3A37F6"/>
    <w:rsid w:val="7F954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838</Words>
  <Characters>883</Characters>
  <Lines>0</Lines>
  <Paragraphs>0</Paragraphs>
  <TotalTime>0</TotalTime>
  <ScaleCrop>false</ScaleCrop>
  <LinksUpToDate>false</LinksUpToDate>
  <CharactersWithSpaces>990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2020-04-08T01:07:00Z</dcterms:created>
  <dc:creator>lenovo</dc:creator>
  <cp:lastModifiedBy>咦?小清新 </cp:lastModifiedBy>
  <cp:lastPrinted>2022-03-09T05:49:00Z</cp:lastPrinted>
  <dcterms:modified xsi:type="dcterms:W3CDTF">2023-04-23T06:41:32Z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092EBA440A3740C18081765D86531D01</vt:lpwstr>
  </property>
</Properties>
</file>